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38B08" w14:textId="77777777" w:rsidR="001F7BBF" w:rsidRDefault="005E4C50">
      <w:pPr>
        <w:pStyle w:val="Title"/>
      </w:pPr>
      <w:r>
        <w:t>Department</w:t>
      </w:r>
      <w:r w:rsidR="001F7BBF">
        <w:t xml:space="preserve"> of Real Estate</w:t>
      </w:r>
    </w:p>
    <w:p w14:paraId="13E98E12" w14:textId="77777777" w:rsidR="001F7BBF" w:rsidRDefault="001F7BBF">
      <w:pPr>
        <w:widowControl w:val="0"/>
        <w:spacing w:line="300" w:lineRule="atLeast"/>
        <w:ind w:right="180"/>
        <w:jc w:val="center"/>
        <w:rPr>
          <w:rFonts w:ascii="Times" w:hAnsi="Times"/>
          <w:i/>
          <w:sz w:val="28"/>
        </w:rPr>
      </w:pPr>
      <w:r>
        <w:rPr>
          <w:rFonts w:ascii="Times" w:hAnsi="Times"/>
          <w:i/>
          <w:sz w:val="28"/>
        </w:rPr>
        <w:t>of the</w:t>
      </w:r>
    </w:p>
    <w:p w14:paraId="01FC0C0E" w14:textId="77777777" w:rsidR="001F7BBF" w:rsidRDefault="001F7BBF">
      <w:pPr>
        <w:pStyle w:val="Heading1"/>
        <w:rPr>
          <w:sz w:val="24"/>
        </w:rPr>
      </w:pPr>
      <w:r>
        <w:rPr>
          <w:sz w:val="28"/>
        </w:rPr>
        <w:t xml:space="preserve">State of </w:t>
      </w:r>
      <w:smartTag w:uri="urn:schemas-microsoft-com:office:smarttags" w:element="State">
        <w:smartTag w:uri="urn:schemas-microsoft-com:office:smarttags" w:element="place">
          <w:r>
            <w:rPr>
              <w:sz w:val="28"/>
            </w:rPr>
            <w:t>California</w:t>
          </w:r>
        </w:smartTag>
      </w:smartTag>
    </w:p>
    <w:p w14:paraId="3D671B73" w14:textId="77777777" w:rsidR="001F7BBF" w:rsidRDefault="002E6BF2">
      <w:pPr>
        <w:widowControl w:val="0"/>
        <w:spacing w:line="240" w:lineRule="atLeast"/>
        <w:ind w:right="180"/>
        <w:rPr>
          <w:rFonts w:ascii="Times" w:hAnsi="Times"/>
          <w:sz w:val="22"/>
        </w:rPr>
      </w:pP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Pr>
          <w:rFonts w:ascii="Times" w:hAnsi="Times"/>
          <w:sz w:val="22"/>
        </w:rPr>
        <w:tab/>
      </w:r>
      <w:r w:rsidR="00E1621D">
        <w:rPr>
          <w:rFonts w:ascii="Times" w:hAnsi="Times"/>
          <w:sz w:val="22"/>
        </w:rPr>
        <w:t xml:space="preserve">           </w:t>
      </w:r>
    </w:p>
    <w:tbl>
      <w:tblPr>
        <w:tblW w:w="10990" w:type="dxa"/>
        <w:jc w:val="center"/>
        <w:tblLayout w:type="fixed"/>
        <w:tblCellMar>
          <w:left w:w="80" w:type="dxa"/>
          <w:right w:w="80" w:type="dxa"/>
        </w:tblCellMar>
        <w:tblLook w:val="0000" w:firstRow="0" w:lastRow="0" w:firstColumn="0" w:lastColumn="0" w:noHBand="0" w:noVBand="0"/>
      </w:tblPr>
      <w:tblGrid>
        <w:gridCol w:w="20"/>
        <w:gridCol w:w="5998"/>
        <w:gridCol w:w="112"/>
        <w:gridCol w:w="1710"/>
        <w:gridCol w:w="2935"/>
        <w:gridCol w:w="91"/>
        <w:gridCol w:w="34"/>
        <w:gridCol w:w="40"/>
        <w:gridCol w:w="50"/>
      </w:tblGrid>
      <w:tr w:rsidR="00457A3A" w14:paraId="66136A12" w14:textId="77777777">
        <w:tblPrEx>
          <w:tblCellMar>
            <w:top w:w="0" w:type="dxa"/>
            <w:bottom w:w="0" w:type="dxa"/>
          </w:tblCellMar>
        </w:tblPrEx>
        <w:trPr>
          <w:gridAfter w:val="3"/>
          <w:wAfter w:w="124" w:type="dxa"/>
          <w:cantSplit/>
          <w:jc w:val="center"/>
        </w:trPr>
        <w:tc>
          <w:tcPr>
            <w:tcW w:w="10866" w:type="dxa"/>
            <w:gridSpan w:val="6"/>
          </w:tcPr>
          <w:p w14:paraId="3794E49F" w14:textId="77777777" w:rsidR="00457A3A" w:rsidRDefault="00F4783C" w:rsidP="00457A3A">
            <w:pPr>
              <w:widowControl w:val="0"/>
              <w:spacing w:line="240" w:lineRule="atLeast"/>
              <w:ind w:right="180"/>
              <w:jc w:val="right"/>
              <w:rPr>
                <w:rFonts w:ascii="Times" w:hAnsi="Times"/>
                <w:caps/>
                <w:sz w:val="22"/>
              </w:rPr>
            </w:pPr>
            <w:r w:rsidRPr="009F7814">
              <w:rPr>
                <w:rFonts w:ascii="Times" w:hAnsi="Times"/>
                <w:b/>
                <w:caps/>
                <w:color w:val="FF0000"/>
                <w:sz w:val="22"/>
              </w:rPr>
              <w:t>FI</w:t>
            </w:r>
            <w:r w:rsidR="002E6BF2" w:rsidRPr="009F7814">
              <w:rPr>
                <w:rFonts w:ascii="Times" w:hAnsi="Times"/>
                <w:b/>
                <w:caps/>
                <w:color w:val="FF0000"/>
                <w:sz w:val="22"/>
              </w:rPr>
              <w:t>N</w:t>
            </w:r>
            <w:r w:rsidR="00457A3A" w:rsidRPr="009F7814">
              <w:rPr>
                <w:rFonts w:ascii="Times" w:hAnsi="Times"/>
                <w:b/>
                <w:caps/>
                <w:color w:val="FF0000"/>
                <w:sz w:val="22"/>
              </w:rPr>
              <w:t>al</w:t>
            </w:r>
            <w:r w:rsidR="00457A3A">
              <w:rPr>
                <w:rFonts w:ascii="Times" w:hAnsi="Times"/>
                <w:b/>
                <w:caps/>
                <w:sz w:val="22"/>
              </w:rPr>
              <w:t xml:space="preserve"> Subdivision Public Report</w:t>
            </w:r>
          </w:p>
        </w:tc>
      </w:tr>
      <w:tr w:rsidR="00E52C20" w14:paraId="1022B3F1" w14:textId="77777777">
        <w:tblPrEx>
          <w:tblCellMar>
            <w:top w:w="0" w:type="dxa"/>
            <w:bottom w:w="0" w:type="dxa"/>
          </w:tblCellMar>
        </w:tblPrEx>
        <w:trPr>
          <w:gridAfter w:val="4"/>
          <w:wAfter w:w="215" w:type="dxa"/>
          <w:cantSplit/>
          <w:jc w:val="center"/>
        </w:trPr>
        <w:tc>
          <w:tcPr>
            <w:tcW w:w="6018" w:type="dxa"/>
            <w:gridSpan w:val="2"/>
          </w:tcPr>
          <w:p w14:paraId="11D92B3B" w14:textId="77777777" w:rsidR="001F7BBF" w:rsidRDefault="001F7BBF">
            <w:pPr>
              <w:widowControl w:val="0"/>
              <w:spacing w:line="240" w:lineRule="atLeast"/>
              <w:ind w:right="180"/>
              <w:rPr>
                <w:rFonts w:ascii="Times" w:hAnsi="Times"/>
                <w:sz w:val="22"/>
              </w:rPr>
            </w:pPr>
            <w:r>
              <w:rPr>
                <w:rFonts w:ascii="Times" w:hAnsi="Times"/>
                <w:i/>
                <w:sz w:val="22"/>
              </w:rPr>
              <w:t>In the matter of the application of</w:t>
            </w:r>
          </w:p>
        </w:tc>
        <w:tc>
          <w:tcPr>
            <w:tcW w:w="4757" w:type="dxa"/>
            <w:gridSpan w:val="3"/>
          </w:tcPr>
          <w:p w14:paraId="535C1F1E" w14:textId="77777777" w:rsidR="001F7BBF" w:rsidRPr="009F14BF" w:rsidRDefault="00F4783C">
            <w:pPr>
              <w:widowControl w:val="0"/>
              <w:tabs>
                <w:tab w:val="left" w:pos="27125"/>
              </w:tabs>
              <w:spacing w:line="240" w:lineRule="atLeast"/>
              <w:ind w:right="180"/>
              <w:jc w:val="center"/>
              <w:rPr>
                <w:rFonts w:ascii="Times" w:hAnsi="Times"/>
                <w:b/>
                <w:color w:val="FF0000"/>
                <w:sz w:val="22"/>
              </w:rPr>
            </w:pPr>
            <w:r w:rsidRPr="009F14BF">
              <w:rPr>
                <w:rFonts w:ascii="Times" w:hAnsi="Times"/>
                <w:b/>
                <w:color w:val="FF0000"/>
                <w:sz w:val="22"/>
              </w:rPr>
              <w:t>PLANNED DEVELOPMENT</w:t>
            </w:r>
          </w:p>
        </w:tc>
      </w:tr>
      <w:tr w:rsidR="001F7BBF" w14:paraId="12961FCA" w14:textId="77777777">
        <w:tblPrEx>
          <w:jc w:val="left"/>
          <w:tblCellMar>
            <w:top w:w="0" w:type="dxa"/>
            <w:bottom w:w="0" w:type="dxa"/>
          </w:tblCellMar>
        </w:tblPrEx>
        <w:trPr>
          <w:gridBefore w:val="1"/>
          <w:gridAfter w:val="2"/>
          <w:wBefore w:w="20" w:type="dxa"/>
          <w:wAfter w:w="90" w:type="dxa"/>
          <w:cantSplit/>
        </w:trPr>
        <w:tc>
          <w:tcPr>
            <w:tcW w:w="6110" w:type="dxa"/>
            <w:gridSpan w:val="2"/>
          </w:tcPr>
          <w:p w14:paraId="1E5DE990" w14:textId="77777777" w:rsidR="001F7BBF" w:rsidRDefault="001F7BBF">
            <w:pPr>
              <w:widowControl w:val="0"/>
              <w:spacing w:line="240" w:lineRule="atLeast"/>
              <w:ind w:left="240" w:right="180"/>
              <w:rPr>
                <w:rFonts w:ascii="Times" w:hAnsi="Times"/>
                <w:sz w:val="22"/>
              </w:rPr>
            </w:pPr>
          </w:p>
        </w:tc>
        <w:tc>
          <w:tcPr>
            <w:tcW w:w="4770" w:type="dxa"/>
            <w:gridSpan w:val="4"/>
          </w:tcPr>
          <w:p w14:paraId="13D5F7F5" w14:textId="77777777" w:rsidR="001F7BBF" w:rsidRDefault="001F7BBF">
            <w:pPr>
              <w:widowControl w:val="0"/>
              <w:tabs>
                <w:tab w:val="left" w:pos="27125"/>
              </w:tabs>
              <w:spacing w:line="240" w:lineRule="atLeast"/>
              <w:ind w:right="180"/>
              <w:jc w:val="center"/>
              <w:rPr>
                <w:rFonts w:ascii="Times" w:hAnsi="Times"/>
                <w:caps/>
                <w:sz w:val="22"/>
              </w:rPr>
            </w:pPr>
          </w:p>
        </w:tc>
      </w:tr>
      <w:tr w:rsidR="001F7BBF" w14:paraId="331D7513" w14:textId="77777777">
        <w:tblPrEx>
          <w:jc w:val="left"/>
          <w:tblCellMar>
            <w:top w:w="0" w:type="dxa"/>
            <w:bottom w:w="0" w:type="dxa"/>
          </w:tblCellMar>
        </w:tblPrEx>
        <w:trPr>
          <w:gridBefore w:val="1"/>
          <w:wBefore w:w="20" w:type="dxa"/>
          <w:cantSplit/>
        </w:trPr>
        <w:tc>
          <w:tcPr>
            <w:tcW w:w="6110" w:type="dxa"/>
            <w:gridSpan w:val="2"/>
          </w:tcPr>
          <w:p w14:paraId="244E3B30" w14:textId="77777777" w:rsidR="001F7BBF" w:rsidRDefault="001F7BBF">
            <w:pPr>
              <w:widowControl w:val="0"/>
              <w:spacing w:line="240" w:lineRule="atLeast"/>
              <w:ind w:left="240" w:right="180"/>
              <w:rPr>
                <w:rFonts w:ascii="Times" w:hAnsi="Times"/>
              </w:rPr>
            </w:pPr>
          </w:p>
        </w:tc>
        <w:tc>
          <w:tcPr>
            <w:tcW w:w="1710" w:type="dxa"/>
          </w:tcPr>
          <w:p w14:paraId="684159C1" w14:textId="77777777" w:rsidR="001F7BBF" w:rsidRDefault="001F7BBF">
            <w:pPr>
              <w:widowControl w:val="0"/>
              <w:tabs>
                <w:tab w:val="left" w:pos="27125"/>
              </w:tabs>
              <w:spacing w:line="240" w:lineRule="atLeast"/>
              <w:ind w:right="38"/>
              <w:rPr>
                <w:rFonts w:ascii="Times" w:hAnsi="Times"/>
                <w:sz w:val="22"/>
              </w:rPr>
            </w:pPr>
            <w:r>
              <w:rPr>
                <w:rFonts w:ascii="Times" w:hAnsi="Times"/>
                <w:caps/>
                <w:sz w:val="22"/>
              </w:rPr>
              <w:t>File No.:</w:t>
            </w:r>
          </w:p>
        </w:tc>
        <w:tc>
          <w:tcPr>
            <w:tcW w:w="3150" w:type="dxa"/>
            <w:gridSpan w:val="5"/>
          </w:tcPr>
          <w:p w14:paraId="2E1D3F98" w14:textId="77777777" w:rsidR="001F7BBF" w:rsidRDefault="001F7BBF" w:rsidP="00DA603D">
            <w:pPr>
              <w:widowControl w:val="0"/>
              <w:spacing w:line="240" w:lineRule="atLeast"/>
              <w:ind w:right="180"/>
              <w:rPr>
                <w:rFonts w:ascii="Times" w:hAnsi="Times"/>
                <w:sz w:val="28"/>
              </w:rPr>
            </w:pPr>
          </w:p>
        </w:tc>
      </w:tr>
      <w:tr w:rsidR="00E1621D" w14:paraId="5DAADF57" w14:textId="77777777">
        <w:tblPrEx>
          <w:jc w:val="left"/>
          <w:tblCellMar>
            <w:top w:w="0" w:type="dxa"/>
            <w:bottom w:w="0" w:type="dxa"/>
          </w:tblCellMar>
        </w:tblPrEx>
        <w:trPr>
          <w:gridBefore w:val="1"/>
          <w:wBefore w:w="20" w:type="dxa"/>
          <w:cantSplit/>
        </w:trPr>
        <w:tc>
          <w:tcPr>
            <w:tcW w:w="7820" w:type="dxa"/>
            <w:gridSpan w:val="3"/>
          </w:tcPr>
          <w:p w14:paraId="0C211EFD" w14:textId="77777777" w:rsidR="00E1621D" w:rsidRDefault="00E1621D" w:rsidP="00E1621D">
            <w:pPr>
              <w:widowControl w:val="0"/>
              <w:tabs>
                <w:tab w:val="left" w:pos="27125"/>
              </w:tabs>
              <w:spacing w:line="240" w:lineRule="atLeast"/>
              <w:ind w:right="38"/>
              <w:rPr>
                <w:rFonts w:ascii="Times" w:hAnsi="Times"/>
                <w:sz w:val="22"/>
              </w:rPr>
            </w:pPr>
            <w:r>
              <w:rPr>
                <w:rFonts w:ascii="Times" w:hAnsi="Times"/>
              </w:rPr>
              <w:t xml:space="preserve">    </w:t>
            </w:r>
          </w:p>
        </w:tc>
        <w:tc>
          <w:tcPr>
            <w:tcW w:w="3150" w:type="dxa"/>
            <w:gridSpan w:val="5"/>
          </w:tcPr>
          <w:p w14:paraId="6DAE9584" w14:textId="77777777" w:rsidR="00E1621D" w:rsidRDefault="00E1621D">
            <w:pPr>
              <w:widowControl w:val="0"/>
              <w:spacing w:line="240" w:lineRule="atLeast"/>
              <w:ind w:right="180"/>
              <w:rPr>
                <w:rFonts w:ascii="Times" w:hAnsi="Times"/>
                <w:sz w:val="22"/>
              </w:rPr>
            </w:pPr>
          </w:p>
        </w:tc>
      </w:tr>
      <w:tr w:rsidR="001F7BBF" w14:paraId="71634AC1" w14:textId="77777777">
        <w:tblPrEx>
          <w:jc w:val="left"/>
          <w:tblCellMar>
            <w:top w:w="0" w:type="dxa"/>
            <w:bottom w:w="0" w:type="dxa"/>
          </w:tblCellMar>
        </w:tblPrEx>
        <w:trPr>
          <w:gridBefore w:val="1"/>
          <w:wBefore w:w="20" w:type="dxa"/>
          <w:cantSplit/>
        </w:trPr>
        <w:tc>
          <w:tcPr>
            <w:tcW w:w="6110" w:type="dxa"/>
            <w:gridSpan w:val="2"/>
          </w:tcPr>
          <w:p w14:paraId="7F46E624" w14:textId="77777777" w:rsidR="001F7BBF" w:rsidRDefault="001F7BBF">
            <w:pPr>
              <w:widowControl w:val="0"/>
              <w:spacing w:line="240" w:lineRule="atLeast"/>
              <w:ind w:left="240" w:right="180"/>
              <w:rPr>
                <w:rFonts w:ascii="Times" w:hAnsi="Times"/>
                <w:sz w:val="22"/>
              </w:rPr>
            </w:pPr>
          </w:p>
        </w:tc>
        <w:tc>
          <w:tcPr>
            <w:tcW w:w="1710" w:type="dxa"/>
          </w:tcPr>
          <w:p w14:paraId="5DF7F59A" w14:textId="77777777" w:rsidR="001F7BBF" w:rsidRDefault="001F7BBF">
            <w:pPr>
              <w:widowControl w:val="0"/>
              <w:tabs>
                <w:tab w:val="left" w:pos="27125"/>
              </w:tabs>
              <w:spacing w:line="240" w:lineRule="atLeast"/>
              <w:ind w:right="38"/>
              <w:rPr>
                <w:rFonts w:ascii="Times" w:hAnsi="Times"/>
                <w:sz w:val="22"/>
              </w:rPr>
            </w:pPr>
            <w:r>
              <w:rPr>
                <w:rFonts w:ascii="Times" w:hAnsi="Times"/>
                <w:caps/>
                <w:sz w:val="22"/>
              </w:rPr>
              <w:t>Issued:</w:t>
            </w:r>
          </w:p>
        </w:tc>
        <w:tc>
          <w:tcPr>
            <w:tcW w:w="3150" w:type="dxa"/>
            <w:gridSpan w:val="5"/>
          </w:tcPr>
          <w:p w14:paraId="0C95FEF9" w14:textId="77777777" w:rsidR="001F7BBF" w:rsidRDefault="001F7BBF">
            <w:pPr>
              <w:widowControl w:val="0"/>
              <w:spacing w:line="240" w:lineRule="atLeast"/>
              <w:ind w:right="180"/>
              <w:rPr>
                <w:rFonts w:ascii="Times" w:hAnsi="Times"/>
              </w:rPr>
            </w:pPr>
          </w:p>
        </w:tc>
      </w:tr>
      <w:tr w:rsidR="001F7BBF" w14:paraId="79B27EC4" w14:textId="77777777">
        <w:tblPrEx>
          <w:jc w:val="left"/>
          <w:tblCellMar>
            <w:top w:w="0" w:type="dxa"/>
            <w:bottom w:w="0" w:type="dxa"/>
          </w:tblCellMar>
        </w:tblPrEx>
        <w:trPr>
          <w:gridBefore w:val="1"/>
          <w:wBefore w:w="20" w:type="dxa"/>
          <w:cantSplit/>
        </w:trPr>
        <w:tc>
          <w:tcPr>
            <w:tcW w:w="6110" w:type="dxa"/>
            <w:gridSpan w:val="2"/>
          </w:tcPr>
          <w:p w14:paraId="0937C614" w14:textId="77777777" w:rsidR="001F7BBF" w:rsidRDefault="001F7BBF">
            <w:pPr>
              <w:widowControl w:val="0"/>
              <w:spacing w:line="240" w:lineRule="atLeast"/>
              <w:ind w:left="240" w:right="180"/>
              <w:rPr>
                <w:rFonts w:ascii="Times" w:hAnsi="Times"/>
                <w:sz w:val="22"/>
              </w:rPr>
            </w:pPr>
          </w:p>
        </w:tc>
        <w:tc>
          <w:tcPr>
            <w:tcW w:w="1710" w:type="dxa"/>
          </w:tcPr>
          <w:p w14:paraId="3BB69966" w14:textId="77777777" w:rsidR="001F7BBF" w:rsidRDefault="001F7BBF">
            <w:pPr>
              <w:widowControl w:val="0"/>
              <w:tabs>
                <w:tab w:val="left" w:pos="27125"/>
              </w:tabs>
              <w:spacing w:line="240" w:lineRule="atLeast"/>
              <w:ind w:right="38"/>
              <w:rPr>
                <w:rFonts w:ascii="Times" w:hAnsi="Times"/>
                <w:sz w:val="22"/>
              </w:rPr>
            </w:pPr>
          </w:p>
        </w:tc>
        <w:tc>
          <w:tcPr>
            <w:tcW w:w="3150" w:type="dxa"/>
            <w:gridSpan w:val="5"/>
          </w:tcPr>
          <w:p w14:paraId="6727B75E" w14:textId="77777777" w:rsidR="001F7BBF" w:rsidRDefault="001F7BBF">
            <w:pPr>
              <w:widowControl w:val="0"/>
              <w:spacing w:line="240" w:lineRule="atLeast"/>
              <w:ind w:right="180"/>
              <w:rPr>
                <w:rFonts w:ascii="Times" w:hAnsi="Times"/>
                <w:sz w:val="22"/>
              </w:rPr>
            </w:pPr>
          </w:p>
        </w:tc>
      </w:tr>
      <w:tr w:rsidR="001F7BBF" w14:paraId="0C945F73" w14:textId="77777777">
        <w:tblPrEx>
          <w:jc w:val="left"/>
          <w:tblCellMar>
            <w:top w:w="0" w:type="dxa"/>
            <w:bottom w:w="0" w:type="dxa"/>
          </w:tblCellMar>
        </w:tblPrEx>
        <w:trPr>
          <w:gridBefore w:val="1"/>
          <w:wBefore w:w="20" w:type="dxa"/>
          <w:cantSplit/>
        </w:trPr>
        <w:tc>
          <w:tcPr>
            <w:tcW w:w="6110" w:type="dxa"/>
            <w:gridSpan w:val="2"/>
          </w:tcPr>
          <w:p w14:paraId="4FB61B70" w14:textId="77777777" w:rsidR="001F7BBF" w:rsidRDefault="001F7BBF">
            <w:pPr>
              <w:widowControl w:val="0"/>
              <w:spacing w:line="240" w:lineRule="atLeast"/>
              <w:ind w:left="240" w:right="180"/>
              <w:rPr>
                <w:rFonts w:ascii="Times" w:hAnsi="Times"/>
                <w:sz w:val="22"/>
              </w:rPr>
            </w:pPr>
          </w:p>
        </w:tc>
        <w:tc>
          <w:tcPr>
            <w:tcW w:w="1710" w:type="dxa"/>
          </w:tcPr>
          <w:p w14:paraId="184789CE" w14:textId="77777777" w:rsidR="001F7BBF" w:rsidRDefault="00457A3A">
            <w:pPr>
              <w:widowControl w:val="0"/>
              <w:tabs>
                <w:tab w:val="left" w:pos="27125"/>
              </w:tabs>
              <w:spacing w:line="240" w:lineRule="atLeast"/>
              <w:ind w:right="180"/>
              <w:rPr>
                <w:rFonts w:ascii="Times" w:hAnsi="Times"/>
                <w:sz w:val="22"/>
              </w:rPr>
            </w:pPr>
            <w:r>
              <w:rPr>
                <w:rFonts w:ascii="Times" w:hAnsi="Times"/>
                <w:sz w:val="22"/>
              </w:rPr>
              <w:t>EXPIRES:</w:t>
            </w:r>
          </w:p>
        </w:tc>
        <w:tc>
          <w:tcPr>
            <w:tcW w:w="3150" w:type="dxa"/>
            <w:gridSpan w:val="5"/>
          </w:tcPr>
          <w:p w14:paraId="0B7E6FD1" w14:textId="77777777" w:rsidR="001F7BBF" w:rsidRDefault="001F7BBF">
            <w:pPr>
              <w:widowControl w:val="0"/>
              <w:spacing w:line="240" w:lineRule="atLeast"/>
              <w:ind w:right="180"/>
              <w:rPr>
                <w:rFonts w:ascii="Times" w:hAnsi="Times"/>
              </w:rPr>
            </w:pPr>
          </w:p>
        </w:tc>
      </w:tr>
      <w:tr w:rsidR="001F7BBF" w14:paraId="6C710079" w14:textId="77777777">
        <w:tblPrEx>
          <w:jc w:val="left"/>
          <w:tblCellMar>
            <w:top w:w="0" w:type="dxa"/>
            <w:left w:w="79" w:type="dxa"/>
            <w:bottom w:w="0" w:type="dxa"/>
            <w:right w:w="79" w:type="dxa"/>
          </w:tblCellMar>
        </w:tblPrEx>
        <w:trPr>
          <w:gridBefore w:val="1"/>
          <w:wBefore w:w="20" w:type="dxa"/>
          <w:cantSplit/>
        </w:trPr>
        <w:tc>
          <w:tcPr>
            <w:tcW w:w="6110" w:type="dxa"/>
            <w:gridSpan w:val="2"/>
          </w:tcPr>
          <w:p w14:paraId="331E6CEF" w14:textId="77777777" w:rsidR="001F7BBF" w:rsidRDefault="001F7BBF">
            <w:pPr>
              <w:widowControl w:val="0"/>
              <w:spacing w:line="240" w:lineRule="atLeast"/>
              <w:ind w:left="240" w:right="180"/>
              <w:rPr>
                <w:rFonts w:ascii="Times" w:hAnsi="Times"/>
                <w:sz w:val="22"/>
              </w:rPr>
            </w:pPr>
          </w:p>
        </w:tc>
        <w:tc>
          <w:tcPr>
            <w:tcW w:w="1710" w:type="dxa"/>
          </w:tcPr>
          <w:p w14:paraId="3145E278" w14:textId="77777777" w:rsidR="001F7BBF" w:rsidRDefault="001F7BBF">
            <w:pPr>
              <w:widowControl w:val="0"/>
              <w:tabs>
                <w:tab w:val="left" w:pos="27125"/>
              </w:tabs>
              <w:spacing w:line="240" w:lineRule="atLeast"/>
              <w:ind w:right="180"/>
              <w:rPr>
                <w:rFonts w:ascii="Times" w:hAnsi="Times"/>
                <w:sz w:val="22"/>
              </w:rPr>
            </w:pPr>
          </w:p>
        </w:tc>
        <w:tc>
          <w:tcPr>
            <w:tcW w:w="3150" w:type="dxa"/>
            <w:gridSpan w:val="5"/>
          </w:tcPr>
          <w:p w14:paraId="610DE0AC" w14:textId="77777777" w:rsidR="001F7BBF" w:rsidRDefault="001F7BBF">
            <w:pPr>
              <w:widowControl w:val="0"/>
              <w:spacing w:line="240" w:lineRule="atLeast"/>
              <w:ind w:right="180"/>
              <w:rPr>
                <w:rFonts w:ascii="Times" w:hAnsi="Times"/>
                <w:sz w:val="22"/>
              </w:rPr>
            </w:pPr>
          </w:p>
        </w:tc>
      </w:tr>
      <w:tr w:rsidR="001F7BBF" w14:paraId="28D8A633" w14:textId="77777777">
        <w:tblPrEx>
          <w:jc w:val="left"/>
          <w:tblCellMar>
            <w:top w:w="0" w:type="dxa"/>
            <w:left w:w="79" w:type="dxa"/>
            <w:bottom w:w="0" w:type="dxa"/>
            <w:right w:w="79" w:type="dxa"/>
          </w:tblCellMar>
        </w:tblPrEx>
        <w:trPr>
          <w:gridBefore w:val="1"/>
          <w:wBefore w:w="20" w:type="dxa"/>
          <w:cantSplit/>
        </w:trPr>
        <w:tc>
          <w:tcPr>
            <w:tcW w:w="6110" w:type="dxa"/>
            <w:gridSpan w:val="2"/>
          </w:tcPr>
          <w:p w14:paraId="462C0191" w14:textId="77777777" w:rsidR="001F7BBF" w:rsidRDefault="001F7BBF">
            <w:pPr>
              <w:widowControl w:val="0"/>
              <w:spacing w:line="240" w:lineRule="atLeast"/>
              <w:ind w:left="240" w:right="180"/>
              <w:rPr>
                <w:rFonts w:ascii="Times" w:hAnsi="Times"/>
                <w:sz w:val="22"/>
              </w:rPr>
            </w:pPr>
          </w:p>
        </w:tc>
        <w:tc>
          <w:tcPr>
            <w:tcW w:w="1710" w:type="dxa"/>
          </w:tcPr>
          <w:p w14:paraId="2144E8D3" w14:textId="77777777" w:rsidR="001F7BBF" w:rsidRDefault="001F7BBF">
            <w:pPr>
              <w:widowControl w:val="0"/>
              <w:tabs>
                <w:tab w:val="left" w:pos="27125"/>
              </w:tabs>
              <w:spacing w:line="240" w:lineRule="atLeast"/>
              <w:ind w:right="180"/>
              <w:rPr>
                <w:rFonts w:ascii="Times" w:hAnsi="Times"/>
                <w:sz w:val="22"/>
              </w:rPr>
            </w:pPr>
          </w:p>
        </w:tc>
        <w:tc>
          <w:tcPr>
            <w:tcW w:w="3150" w:type="dxa"/>
            <w:gridSpan w:val="5"/>
          </w:tcPr>
          <w:p w14:paraId="6BA4B5A0" w14:textId="77777777" w:rsidR="001F7BBF" w:rsidRDefault="001F7BBF">
            <w:pPr>
              <w:widowControl w:val="0"/>
              <w:spacing w:line="240" w:lineRule="atLeast"/>
              <w:ind w:right="180"/>
              <w:rPr>
                <w:rFonts w:ascii="Times" w:hAnsi="Times"/>
              </w:rPr>
            </w:pPr>
          </w:p>
        </w:tc>
      </w:tr>
      <w:tr w:rsidR="001F7BBF" w14:paraId="57431C6C" w14:textId="77777777">
        <w:tblPrEx>
          <w:jc w:val="left"/>
          <w:tblCellMar>
            <w:top w:w="0" w:type="dxa"/>
            <w:left w:w="79" w:type="dxa"/>
            <w:bottom w:w="0" w:type="dxa"/>
            <w:right w:w="79" w:type="dxa"/>
          </w:tblCellMar>
        </w:tblPrEx>
        <w:trPr>
          <w:gridBefore w:val="1"/>
          <w:wBefore w:w="20" w:type="dxa"/>
          <w:cantSplit/>
        </w:trPr>
        <w:tc>
          <w:tcPr>
            <w:tcW w:w="6110" w:type="dxa"/>
            <w:gridSpan w:val="2"/>
          </w:tcPr>
          <w:p w14:paraId="1A6CBBBC" w14:textId="77777777" w:rsidR="001F7BBF" w:rsidRDefault="00F4783C">
            <w:pPr>
              <w:widowControl w:val="0"/>
              <w:spacing w:line="240" w:lineRule="atLeast"/>
              <w:ind w:right="180"/>
              <w:rPr>
                <w:rFonts w:ascii="Times" w:hAnsi="Times"/>
                <w:sz w:val="22"/>
              </w:rPr>
            </w:pPr>
            <w:r>
              <w:rPr>
                <w:rFonts w:ascii="Times" w:hAnsi="Times"/>
                <w:i/>
                <w:sz w:val="22"/>
              </w:rPr>
              <w:t xml:space="preserve">for a </w:t>
            </w:r>
            <w:r w:rsidRPr="009F7814">
              <w:rPr>
                <w:rFonts w:ascii="Times" w:hAnsi="Times"/>
                <w:i/>
                <w:color w:val="FF0000"/>
                <w:sz w:val="22"/>
              </w:rPr>
              <w:t>F</w:t>
            </w:r>
            <w:r w:rsidR="001F7BBF" w:rsidRPr="009F7814">
              <w:rPr>
                <w:rFonts w:ascii="Times" w:hAnsi="Times"/>
                <w:i/>
                <w:color w:val="FF0000"/>
                <w:sz w:val="22"/>
              </w:rPr>
              <w:t>inal</w:t>
            </w:r>
            <w:r w:rsidR="001F7BBF">
              <w:rPr>
                <w:rFonts w:ascii="Times" w:hAnsi="Times"/>
                <w:i/>
                <w:sz w:val="22"/>
              </w:rPr>
              <w:t xml:space="preserve"> Subdivision Public Report on</w:t>
            </w:r>
          </w:p>
        </w:tc>
        <w:tc>
          <w:tcPr>
            <w:tcW w:w="1710" w:type="dxa"/>
          </w:tcPr>
          <w:p w14:paraId="586AE088" w14:textId="77777777" w:rsidR="001F7BBF" w:rsidRDefault="001F7BBF">
            <w:pPr>
              <w:widowControl w:val="0"/>
              <w:tabs>
                <w:tab w:val="left" w:pos="27125"/>
              </w:tabs>
              <w:spacing w:line="240" w:lineRule="atLeast"/>
              <w:ind w:right="180"/>
              <w:rPr>
                <w:rFonts w:ascii="Times" w:hAnsi="Times"/>
                <w:sz w:val="22"/>
              </w:rPr>
            </w:pPr>
          </w:p>
        </w:tc>
        <w:tc>
          <w:tcPr>
            <w:tcW w:w="3150" w:type="dxa"/>
            <w:gridSpan w:val="5"/>
          </w:tcPr>
          <w:p w14:paraId="173494F4" w14:textId="77777777" w:rsidR="001F7BBF" w:rsidRDefault="001F7BBF">
            <w:pPr>
              <w:widowControl w:val="0"/>
              <w:spacing w:line="240" w:lineRule="atLeast"/>
              <w:ind w:right="180"/>
              <w:rPr>
                <w:rFonts w:ascii="Times" w:hAnsi="Times"/>
                <w:sz w:val="22"/>
              </w:rPr>
            </w:pPr>
          </w:p>
        </w:tc>
      </w:tr>
      <w:tr w:rsidR="001F7BBF" w14:paraId="3D55FE30" w14:textId="77777777">
        <w:tblPrEx>
          <w:jc w:val="left"/>
          <w:tblCellMar>
            <w:top w:w="0" w:type="dxa"/>
            <w:left w:w="79" w:type="dxa"/>
            <w:bottom w:w="0" w:type="dxa"/>
            <w:right w:w="79" w:type="dxa"/>
          </w:tblCellMar>
        </w:tblPrEx>
        <w:trPr>
          <w:gridBefore w:val="1"/>
          <w:wBefore w:w="20" w:type="dxa"/>
          <w:cantSplit/>
          <w:trHeight w:val="68"/>
        </w:trPr>
        <w:tc>
          <w:tcPr>
            <w:tcW w:w="6110" w:type="dxa"/>
            <w:gridSpan w:val="2"/>
          </w:tcPr>
          <w:p w14:paraId="44A63586" w14:textId="77777777" w:rsidR="001F7BBF" w:rsidRDefault="001F7BBF">
            <w:pPr>
              <w:widowControl w:val="0"/>
              <w:spacing w:line="240" w:lineRule="atLeast"/>
              <w:ind w:left="240" w:right="180"/>
              <w:rPr>
                <w:rFonts w:ascii="Times" w:hAnsi="Times"/>
                <w:sz w:val="22"/>
              </w:rPr>
            </w:pPr>
          </w:p>
        </w:tc>
        <w:tc>
          <w:tcPr>
            <w:tcW w:w="1710" w:type="dxa"/>
          </w:tcPr>
          <w:p w14:paraId="37602ACD" w14:textId="77777777" w:rsidR="001F7BBF" w:rsidRDefault="001F7BBF">
            <w:pPr>
              <w:widowControl w:val="0"/>
              <w:tabs>
                <w:tab w:val="left" w:pos="27125"/>
              </w:tabs>
              <w:spacing w:line="240" w:lineRule="atLeast"/>
              <w:ind w:right="180"/>
              <w:rPr>
                <w:rFonts w:ascii="Times" w:hAnsi="Times"/>
                <w:sz w:val="22"/>
              </w:rPr>
            </w:pPr>
          </w:p>
        </w:tc>
        <w:tc>
          <w:tcPr>
            <w:tcW w:w="3150" w:type="dxa"/>
            <w:gridSpan w:val="5"/>
          </w:tcPr>
          <w:p w14:paraId="7F56BB22" w14:textId="77777777" w:rsidR="001F7BBF" w:rsidRDefault="001F7BBF">
            <w:pPr>
              <w:widowControl w:val="0"/>
              <w:spacing w:line="240" w:lineRule="atLeast"/>
              <w:ind w:right="180"/>
              <w:rPr>
                <w:rFonts w:ascii="Times" w:hAnsi="Times"/>
                <w:sz w:val="22"/>
              </w:rPr>
            </w:pPr>
          </w:p>
        </w:tc>
      </w:tr>
      <w:tr w:rsidR="001F7BBF" w14:paraId="236A12E9" w14:textId="77777777">
        <w:tblPrEx>
          <w:jc w:val="left"/>
          <w:tblCellMar>
            <w:top w:w="0" w:type="dxa"/>
            <w:left w:w="79" w:type="dxa"/>
            <w:bottom w:w="0" w:type="dxa"/>
            <w:right w:w="79" w:type="dxa"/>
          </w:tblCellMar>
        </w:tblPrEx>
        <w:trPr>
          <w:gridBefore w:val="1"/>
          <w:wBefore w:w="20" w:type="dxa"/>
          <w:cantSplit/>
        </w:trPr>
        <w:tc>
          <w:tcPr>
            <w:tcW w:w="6110" w:type="dxa"/>
            <w:gridSpan w:val="2"/>
          </w:tcPr>
          <w:p w14:paraId="27055493" w14:textId="77777777" w:rsidR="001F7BBF" w:rsidRDefault="001F7BBF" w:rsidP="002E6BF2">
            <w:pPr>
              <w:widowControl w:val="0"/>
              <w:spacing w:line="240" w:lineRule="atLeast"/>
              <w:ind w:left="240" w:right="180"/>
              <w:rPr>
                <w:rFonts w:ascii="Times" w:hAnsi="Times"/>
              </w:rPr>
            </w:pPr>
          </w:p>
        </w:tc>
        <w:tc>
          <w:tcPr>
            <w:tcW w:w="1710" w:type="dxa"/>
          </w:tcPr>
          <w:p w14:paraId="128A5CC7" w14:textId="77777777" w:rsidR="001F7BBF" w:rsidRDefault="001F7BBF">
            <w:pPr>
              <w:widowControl w:val="0"/>
              <w:tabs>
                <w:tab w:val="left" w:pos="27125"/>
              </w:tabs>
              <w:spacing w:line="240" w:lineRule="atLeast"/>
              <w:ind w:right="180"/>
              <w:rPr>
                <w:rFonts w:ascii="Times" w:hAnsi="Times"/>
                <w:sz w:val="22"/>
              </w:rPr>
            </w:pPr>
          </w:p>
        </w:tc>
        <w:tc>
          <w:tcPr>
            <w:tcW w:w="3150" w:type="dxa"/>
            <w:gridSpan w:val="5"/>
          </w:tcPr>
          <w:p w14:paraId="6115FBCF" w14:textId="77777777" w:rsidR="001F7BBF" w:rsidRDefault="001F7BBF">
            <w:pPr>
              <w:widowControl w:val="0"/>
              <w:spacing w:line="240" w:lineRule="atLeast"/>
              <w:ind w:right="180"/>
              <w:rPr>
                <w:rFonts w:ascii="Times" w:hAnsi="Times"/>
                <w:sz w:val="22"/>
              </w:rPr>
            </w:pPr>
          </w:p>
        </w:tc>
      </w:tr>
      <w:tr w:rsidR="001F7BBF" w14:paraId="1AA679D9" w14:textId="77777777">
        <w:tblPrEx>
          <w:jc w:val="left"/>
          <w:tblCellMar>
            <w:top w:w="0" w:type="dxa"/>
            <w:left w:w="79" w:type="dxa"/>
            <w:bottom w:w="0" w:type="dxa"/>
            <w:right w:w="79" w:type="dxa"/>
          </w:tblCellMar>
        </w:tblPrEx>
        <w:trPr>
          <w:gridBefore w:val="1"/>
          <w:wBefore w:w="20" w:type="dxa"/>
          <w:cantSplit/>
        </w:trPr>
        <w:tc>
          <w:tcPr>
            <w:tcW w:w="6110" w:type="dxa"/>
            <w:gridSpan w:val="2"/>
          </w:tcPr>
          <w:p w14:paraId="37643EE6" w14:textId="77777777" w:rsidR="001F7BBF" w:rsidRDefault="001F7BBF">
            <w:pPr>
              <w:widowControl w:val="0"/>
              <w:spacing w:line="240" w:lineRule="atLeast"/>
              <w:ind w:left="240" w:right="180"/>
              <w:rPr>
                <w:rFonts w:ascii="Times" w:hAnsi="Times"/>
              </w:rPr>
            </w:pPr>
          </w:p>
        </w:tc>
        <w:tc>
          <w:tcPr>
            <w:tcW w:w="1710" w:type="dxa"/>
          </w:tcPr>
          <w:p w14:paraId="1BCDD79F" w14:textId="77777777" w:rsidR="001F7BBF" w:rsidRDefault="001F7BBF">
            <w:pPr>
              <w:widowControl w:val="0"/>
              <w:tabs>
                <w:tab w:val="left" w:pos="27125"/>
              </w:tabs>
              <w:spacing w:line="240" w:lineRule="atLeast"/>
              <w:ind w:right="180"/>
              <w:rPr>
                <w:rFonts w:ascii="Times" w:hAnsi="Times"/>
                <w:sz w:val="22"/>
              </w:rPr>
            </w:pPr>
          </w:p>
        </w:tc>
        <w:tc>
          <w:tcPr>
            <w:tcW w:w="3150" w:type="dxa"/>
            <w:gridSpan w:val="5"/>
          </w:tcPr>
          <w:p w14:paraId="42D5AEFA" w14:textId="77777777" w:rsidR="001F7BBF" w:rsidRDefault="001F7BBF">
            <w:pPr>
              <w:widowControl w:val="0"/>
              <w:spacing w:line="240" w:lineRule="atLeast"/>
              <w:ind w:right="180"/>
              <w:rPr>
                <w:rFonts w:ascii="Times" w:hAnsi="Times"/>
                <w:sz w:val="22"/>
              </w:rPr>
            </w:pPr>
          </w:p>
        </w:tc>
      </w:tr>
      <w:tr w:rsidR="007D3FC4" w14:paraId="29F35261" w14:textId="77777777" w:rsidTr="007D3FC4">
        <w:tblPrEx>
          <w:jc w:val="left"/>
          <w:tblCellMar>
            <w:top w:w="0" w:type="dxa"/>
            <w:left w:w="79" w:type="dxa"/>
            <w:bottom w:w="0" w:type="dxa"/>
            <w:right w:w="79" w:type="dxa"/>
          </w:tblCellMar>
        </w:tblPrEx>
        <w:trPr>
          <w:gridBefore w:val="1"/>
          <w:wBefore w:w="20" w:type="dxa"/>
          <w:cantSplit/>
        </w:trPr>
        <w:tc>
          <w:tcPr>
            <w:tcW w:w="6110" w:type="dxa"/>
            <w:gridSpan w:val="2"/>
          </w:tcPr>
          <w:p w14:paraId="7F9D492D" w14:textId="77777777" w:rsidR="007D3FC4" w:rsidRDefault="007D3FC4">
            <w:pPr>
              <w:widowControl w:val="0"/>
              <w:spacing w:line="240" w:lineRule="atLeast"/>
              <w:ind w:left="240" w:right="180"/>
              <w:rPr>
                <w:rFonts w:ascii="Times" w:hAnsi="Times"/>
                <w:sz w:val="22"/>
              </w:rPr>
            </w:pPr>
          </w:p>
        </w:tc>
        <w:tc>
          <w:tcPr>
            <w:tcW w:w="4860" w:type="dxa"/>
            <w:gridSpan w:val="6"/>
          </w:tcPr>
          <w:p w14:paraId="500D5143" w14:textId="77777777" w:rsidR="007D3FC4" w:rsidRPr="007D3FC4" w:rsidRDefault="005E4C50" w:rsidP="00054C7B">
            <w:pPr>
              <w:widowControl w:val="0"/>
              <w:tabs>
                <w:tab w:val="left" w:pos="351"/>
              </w:tabs>
              <w:spacing w:line="240" w:lineRule="atLeast"/>
              <w:ind w:left="351" w:right="180"/>
              <w:rPr>
                <w:rFonts w:ascii="Times" w:hAnsi="Times"/>
                <w:smallCaps/>
                <w:sz w:val="22"/>
              </w:rPr>
            </w:pPr>
            <w:r>
              <w:rPr>
                <w:rFonts w:ascii="Times" w:hAnsi="Times"/>
                <w:smallCaps/>
                <w:sz w:val="20"/>
              </w:rPr>
              <w:t>Department</w:t>
            </w:r>
            <w:r w:rsidR="00054C7B" w:rsidRPr="0014059F">
              <w:rPr>
                <w:rFonts w:ascii="Times" w:hAnsi="Times"/>
                <w:smallCaps/>
                <w:sz w:val="20"/>
              </w:rPr>
              <w:t xml:space="preserve"> Of Real Estate</w:t>
            </w:r>
          </w:p>
        </w:tc>
      </w:tr>
      <w:tr w:rsidR="00E52C20" w14:paraId="0508C4D2" w14:textId="77777777">
        <w:tblPrEx>
          <w:jc w:val="left"/>
          <w:tblCellMar>
            <w:top w:w="0" w:type="dxa"/>
            <w:bottom w:w="0" w:type="dxa"/>
          </w:tblCellMar>
        </w:tblPrEx>
        <w:trPr>
          <w:gridBefore w:val="1"/>
          <w:gridAfter w:val="1"/>
          <w:wBefore w:w="20" w:type="dxa"/>
          <w:wAfter w:w="50" w:type="dxa"/>
          <w:cantSplit/>
        </w:trPr>
        <w:tc>
          <w:tcPr>
            <w:tcW w:w="6110" w:type="dxa"/>
            <w:gridSpan w:val="2"/>
          </w:tcPr>
          <w:p w14:paraId="76AC2150" w14:textId="77777777" w:rsidR="001F7BBF" w:rsidRDefault="001F7BBF">
            <w:pPr>
              <w:widowControl w:val="0"/>
              <w:spacing w:line="240" w:lineRule="atLeast"/>
              <w:ind w:left="240" w:right="180"/>
              <w:rPr>
                <w:rFonts w:ascii="Times" w:hAnsi="Times"/>
                <w:sz w:val="22"/>
              </w:rPr>
            </w:pPr>
          </w:p>
        </w:tc>
        <w:tc>
          <w:tcPr>
            <w:tcW w:w="4810" w:type="dxa"/>
            <w:gridSpan w:val="5"/>
          </w:tcPr>
          <w:p w14:paraId="4486DE3E" w14:textId="77777777" w:rsidR="001F7BBF" w:rsidRDefault="001F7BBF">
            <w:pPr>
              <w:widowControl w:val="0"/>
              <w:tabs>
                <w:tab w:val="left" w:pos="27125"/>
              </w:tabs>
              <w:spacing w:line="240" w:lineRule="atLeast"/>
              <w:ind w:left="360" w:right="180"/>
              <w:rPr>
                <w:rFonts w:ascii="Times" w:hAnsi="Times"/>
                <w:sz w:val="22"/>
              </w:rPr>
            </w:pPr>
          </w:p>
        </w:tc>
      </w:tr>
      <w:tr w:rsidR="00E52C20" w14:paraId="0009A86B" w14:textId="77777777">
        <w:tblPrEx>
          <w:jc w:val="left"/>
          <w:tblCellMar>
            <w:top w:w="0" w:type="dxa"/>
            <w:bottom w:w="0" w:type="dxa"/>
          </w:tblCellMar>
        </w:tblPrEx>
        <w:trPr>
          <w:gridBefore w:val="1"/>
          <w:gridAfter w:val="1"/>
          <w:wBefore w:w="20" w:type="dxa"/>
          <w:wAfter w:w="50" w:type="dxa"/>
          <w:cantSplit/>
        </w:trPr>
        <w:tc>
          <w:tcPr>
            <w:tcW w:w="6110" w:type="dxa"/>
            <w:gridSpan w:val="2"/>
          </w:tcPr>
          <w:p w14:paraId="3C736D07" w14:textId="77777777" w:rsidR="001F7BBF" w:rsidRDefault="001F7BBF">
            <w:pPr>
              <w:widowControl w:val="0"/>
              <w:spacing w:line="240" w:lineRule="atLeast"/>
              <w:ind w:left="240" w:right="180"/>
              <w:rPr>
                <w:rFonts w:ascii="Times" w:hAnsi="Times"/>
                <w:sz w:val="22"/>
              </w:rPr>
            </w:pPr>
          </w:p>
        </w:tc>
        <w:tc>
          <w:tcPr>
            <w:tcW w:w="4810" w:type="dxa"/>
            <w:gridSpan w:val="5"/>
          </w:tcPr>
          <w:p w14:paraId="332A7CFC" w14:textId="77777777" w:rsidR="001F7BBF" w:rsidRDefault="00054C7B" w:rsidP="00054C7B">
            <w:pPr>
              <w:widowControl w:val="0"/>
              <w:tabs>
                <w:tab w:val="left" w:pos="27125"/>
              </w:tabs>
              <w:spacing w:line="240" w:lineRule="atLeast"/>
              <w:ind w:left="360" w:right="180"/>
              <w:rPr>
                <w:rFonts w:ascii="Times" w:hAnsi="Times"/>
                <w:sz w:val="22"/>
              </w:rPr>
            </w:pPr>
            <w:proofErr w:type="gramStart"/>
            <w:r>
              <w:rPr>
                <w:rFonts w:ascii="Times" w:hAnsi="Times"/>
                <w:i/>
                <w:sz w:val="22"/>
              </w:rPr>
              <w:t>by</w:t>
            </w:r>
            <w:r>
              <w:rPr>
                <w:rFonts w:ascii="Times" w:hAnsi="Times"/>
                <w:sz w:val="22"/>
              </w:rPr>
              <w:t xml:space="preserve"> </w:t>
            </w:r>
            <w:r w:rsidR="0014059F">
              <w:rPr>
                <w:rFonts w:ascii="Times" w:hAnsi="Times"/>
                <w:sz w:val="22"/>
              </w:rPr>
              <w:t xml:space="preserve"> </w:t>
            </w:r>
            <w:r>
              <w:rPr>
                <w:rFonts w:ascii="Times" w:hAnsi="Times"/>
                <w:sz w:val="22"/>
              </w:rPr>
              <w:t>_</w:t>
            </w:r>
            <w:proofErr w:type="gramEnd"/>
            <w:r>
              <w:rPr>
                <w:rFonts w:ascii="Times" w:hAnsi="Times"/>
                <w:sz w:val="22"/>
              </w:rPr>
              <w:t>______________________________</w:t>
            </w:r>
          </w:p>
        </w:tc>
      </w:tr>
      <w:tr w:rsidR="00E52C20" w14:paraId="786BDD8D" w14:textId="77777777">
        <w:tblPrEx>
          <w:jc w:val="left"/>
          <w:tblCellMar>
            <w:top w:w="0" w:type="dxa"/>
            <w:bottom w:w="0" w:type="dxa"/>
          </w:tblCellMar>
        </w:tblPrEx>
        <w:trPr>
          <w:gridBefore w:val="1"/>
          <w:gridAfter w:val="1"/>
          <w:wBefore w:w="20" w:type="dxa"/>
          <w:wAfter w:w="50" w:type="dxa"/>
          <w:cantSplit/>
        </w:trPr>
        <w:tc>
          <w:tcPr>
            <w:tcW w:w="6110" w:type="dxa"/>
            <w:gridSpan w:val="2"/>
          </w:tcPr>
          <w:p w14:paraId="0D8EAE52" w14:textId="77777777" w:rsidR="001F7BBF" w:rsidRDefault="001F7BBF">
            <w:pPr>
              <w:widowControl w:val="0"/>
              <w:spacing w:line="240" w:lineRule="atLeast"/>
              <w:ind w:left="240" w:right="180"/>
              <w:rPr>
                <w:rFonts w:ascii="Times" w:hAnsi="Times"/>
                <w:sz w:val="22"/>
              </w:rPr>
            </w:pPr>
          </w:p>
        </w:tc>
        <w:tc>
          <w:tcPr>
            <w:tcW w:w="4810" w:type="dxa"/>
            <w:gridSpan w:val="5"/>
          </w:tcPr>
          <w:p w14:paraId="35C24207" w14:textId="77777777" w:rsidR="001F7BBF" w:rsidRDefault="001F7BBF">
            <w:pPr>
              <w:widowControl w:val="0"/>
              <w:tabs>
                <w:tab w:val="left" w:pos="27125"/>
              </w:tabs>
              <w:spacing w:line="240" w:lineRule="atLeast"/>
              <w:ind w:right="180"/>
              <w:rPr>
                <w:rFonts w:ascii="Times" w:hAnsi="Times"/>
                <w:sz w:val="22"/>
              </w:rPr>
            </w:pPr>
          </w:p>
        </w:tc>
      </w:tr>
      <w:tr w:rsidR="00E52C20" w14:paraId="084B9F43" w14:textId="77777777">
        <w:tblPrEx>
          <w:jc w:val="left"/>
          <w:tblCellMar>
            <w:top w:w="0" w:type="dxa"/>
            <w:bottom w:w="0" w:type="dxa"/>
          </w:tblCellMar>
        </w:tblPrEx>
        <w:trPr>
          <w:gridBefore w:val="1"/>
          <w:gridAfter w:val="1"/>
          <w:wBefore w:w="20" w:type="dxa"/>
          <w:wAfter w:w="50" w:type="dxa"/>
          <w:cantSplit/>
        </w:trPr>
        <w:tc>
          <w:tcPr>
            <w:tcW w:w="6110" w:type="dxa"/>
            <w:gridSpan w:val="2"/>
          </w:tcPr>
          <w:p w14:paraId="5D1F5E23" w14:textId="77777777" w:rsidR="001F7BBF" w:rsidRDefault="00F4783C">
            <w:pPr>
              <w:widowControl w:val="0"/>
              <w:spacing w:line="240" w:lineRule="atLeast"/>
              <w:ind w:left="240" w:right="180"/>
              <w:rPr>
                <w:rFonts w:ascii="Times" w:hAnsi="Times"/>
                <w:sz w:val="22"/>
              </w:rPr>
            </w:pPr>
            <w:r>
              <w:rPr>
                <w:rFonts w:ascii="Times" w:hAnsi="Times"/>
                <w:caps/>
              </w:rPr>
              <w:t>xx</w:t>
            </w:r>
            <w:r w:rsidR="001F7BBF">
              <w:rPr>
                <w:rFonts w:ascii="Times" w:hAnsi="Times"/>
                <w:caps/>
              </w:rPr>
              <w:t xml:space="preserve"> County, </w:t>
            </w:r>
            <w:smartTag w:uri="urn:schemas-microsoft-com:office:smarttags" w:element="State">
              <w:smartTag w:uri="urn:schemas-microsoft-com:office:smarttags" w:element="place">
                <w:r w:rsidR="001F7BBF">
                  <w:rPr>
                    <w:rFonts w:ascii="Times" w:hAnsi="Times"/>
                    <w:caps/>
                  </w:rPr>
                  <w:t>California</w:t>
                </w:r>
              </w:smartTag>
            </w:smartTag>
          </w:p>
        </w:tc>
        <w:tc>
          <w:tcPr>
            <w:tcW w:w="4810" w:type="dxa"/>
            <w:gridSpan w:val="5"/>
          </w:tcPr>
          <w:p w14:paraId="176B3E8F" w14:textId="77777777" w:rsidR="001F7BBF" w:rsidRDefault="00BF4A79" w:rsidP="00196F2C">
            <w:pPr>
              <w:widowControl w:val="0"/>
              <w:tabs>
                <w:tab w:val="left" w:pos="27125"/>
              </w:tabs>
              <w:spacing w:line="240" w:lineRule="atLeast"/>
              <w:ind w:right="180"/>
              <w:jc w:val="center"/>
              <w:rPr>
                <w:rFonts w:ascii="Times" w:hAnsi="Times"/>
                <w:sz w:val="22"/>
              </w:rPr>
            </w:pPr>
            <w:r w:rsidRPr="0006464F">
              <w:rPr>
                <w:rFonts w:ascii="Times" w:hAnsi="Times"/>
                <w:i/>
                <w:sz w:val="22"/>
                <w:highlight w:val="yellow"/>
              </w:rPr>
              <w:t xml:space="preserve">Print </w:t>
            </w:r>
            <w:r w:rsidR="00C6161C">
              <w:rPr>
                <w:rFonts w:ascii="Times" w:hAnsi="Times"/>
                <w:i/>
                <w:sz w:val="22"/>
                <w:highlight w:val="yellow"/>
              </w:rPr>
              <w:t>Real Estate Specialist</w:t>
            </w:r>
            <w:r w:rsidR="009F7814" w:rsidRPr="0006464F">
              <w:rPr>
                <w:rFonts w:ascii="Times" w:hAnsi="Times"/>
                <w:i/>
                <w:sz w:val="22"/>
                <w:highlight w:val="yellow"/>
              </w:rPr>
              <w:t xml:space="preserve"> name</w:t>
            </w:r>
            <w:r w:rsidR="00323601" w:rsidRPr="0006464F">
              <w:rPr>
                <w:rFonts w:ascii="Times" w:hAnsi="Times"/>
                <w:i/>
                <w:sz w:val="22"/>
                <w:highlight w:val="yellow"/>
              </w:rPr>
              <w:t xml:space="preserve"> here</w:t>
            </w:r>
          </w:p>
        </w:tc>
      </w:tr>
      <w:tr w:rsidR="00E52C20" w14:paraId="4DCD82A1" w14:textId="77777777">
        <w:tblPrEx>
          <w:jc w:val="left"/>
          <w:tblCellMar>
            <w:top w:w="0" w:type="dxa"/>
            <w:bottom w:w="0" w:type="dxa"/>
          </w:tblCellMar>
        </w:tblPrEx>
        <w:trPr>
          <w:gridBefore w:val="1"/>
          <w:gridAfter w:val="1"/>
          <w:wBefore w:w="20" w:type="dxa"/>
          <w:wAfter w:w="50" w:type="dxa"/>
          <w:cantSplit/>
        </w:trPr>
        <w:tc>
          <w:tcPr>
            <w:tcW w:w="6110" w:type="dxa"/>
            <w:gridSpan w:val="2"/>
          </w:tcPr>
          <w:p w14:paraId="5829805D" w14:textId="77777777" w:rsidR="001F7BBF" w:rsidRDefault="001F7BBF">
            <w:pPr>
              <w:widowControl w:val="0"/>
              <w:spacing w:line="240" w:lineRule="atLeast"/>
              <w:ind w:left="240" w:right="180"/>
              <w:rPr>
                <w:rFonts w:ascii="Times" w:hAnsi="Times"/>
                <w:sz w:val="22"/>
              </w:rPr>
            </w:pPr>
          </w:p>
        </w:tc>
        <w:tc>
          <w:tcPr>
            <w:tcW w:w="4810" w:type="dxa"/>
            <w:gridSpan w:val="5"/>
          </w:tcPr>
          <w:p w14:paraId="4B2E6460" w14:textId="77777777" w:rsidR="001F7BBF" w:rsidRDefault="001F7BBF">
            <w:pPr>
              <w:widowControl w:val="0"/>
              <w:tabs>
                <w:tab w:val="left" w:pos="27125"/>
              </w:tabs>
              <w:spacing w:line="240" w:lineRule="atLeast"/>
              <w:ind w:right="180"/>
              <w:jc w:val="center"/>
              <w:rPr>
                <w:rFonts w:ascii="Times" w:hAnsi="Times"/>
                <w:sz w:val="22"/>
              </w:rPr>
            </w:pPr>
          </w:p>
        </w:tc>
      </w:tr>
    </w:tbl>
    <w:p w14:paraId="60192677" w14:textId="77777777" w:rsidR="001F7BBF" w:rsidRDefault="001F7BBF">
      <w:pPr>
        <w:widowControl w:val="0"/>
        <w:pBdr>
          <w:top w:val="double" w:sz="6" w:space="6" w:color="auto"/>
          <w:left w:val="double" w:sz="6" w:space="6" w:color="auto"/>
          <w:bottom w:val="double" w:sz="6" w:space="6" w:color="auto"/>
          <w:right w:val="double" w:sz="6" w:space="6" w:color="auto"/>
        </w:pBdr>
        <w:tabs>
          <w:tab w:val="left" w:pos="600"/>
        </w:tabs>
        <w:spacing w:after="120" w:line="240" w:lineRule="exact"/>
        <w:ind w:left="600" w:right="180" w:hanging="360"/>
        <w:jc w:val="center"/>
        <w:rPr>
          <w:rFonts w:ascii="Zapf Dingbats" w:hAnsi="Zapf Dingbats"/>
          <w:b/>
          <w:sz w:val="22"/>
        </w:rPr>
      </w:pPr>
      <w:r>
        <w:rPr>
          <w:rFonts w:ascii="Times" w:hAnsi="Times"/>
          <w:b/>
          <w:sz w:val="22"/>
        </w:rPr>
        <w:t>CONSUMER INFORMATION</w:t>
      </w:r>
    </w:p>
    <w:p w14:paraId="3FE5841D" w14:textId="77777777" w:rsidR="001F7BBF" w:rsidRPr="006A25FF" w:rsidRDefault="00054C7B" w:rsidP="006A25FF">
      <w:pPr>
        <w:widowControl w:val="0"/>
        <w:pBdr>
          <w:top w:val="double" w:sz="6" w:space="6" w:color="auto"/>
          <w:left w:val="double" w:sz="6" w:space="6" w:color="auto"/>
          <w:bottom w:val="double" w:sz="6" w:space="6" w:color="auto"/>
          <w:right w:val="double" w:sz="6" w:space="6" w:color="auto"/>
        </w:pBdr>
        <w:tabs>
          <w:tab w:val="left" w:pos="600"/>
          <w:tab w:val="left" w:pos="840"/>
        </w:tabs>
        <w:spacing w:after="120" w:line="240" w:lineRule="exact"/>
        <w:ind w:left="600" w:right="180" w:hanging="360"/>
      </w:pPr>
      <w:r>
        <w:rPr>
          <w:rFonts w:ascii="Zapf Dingbats" w:hAnsi="Zapf Dingbats"/>
          <w:sz w:val="22"/>
        </w:rPr>
        <w:t>♦</w:t>
      </w:r>
      <w:r w:rsidR="001F7BBF">
        <w:rPr>
          <w:rFonts w:ascii="Times" w:hAnsi="Times"/>
          <w:b/>
          <w:smallCaps/>
          <w:sz w:val="22"/>
        </w:rPr>
        <w:tab/>
      </w:r>
      <w:r w:rsidR="006A25FF" w:rsidRPr="006A25FF">
        <w:rPr>
          <w:rFonts w:ascii="Times New Roman" w:hAnsi="Times New Roman"/>
          <w:b/>
        </w:rPr>
        <w:t>This report is not a recommendation or endorsement of the subdivision; it is informative only.</w:t>
      </w:r>
    </w:p>
    <w:p w14:paraId="630A210D" w14:textId="77777777" w:rsidR="001F7BBF" w:rsidRDefault="00054C7B">
      <w:pPr>
        <w:widowControl w:val="0"/>
        <w:pBdr>
          <w:top w:val="double" w:sz="6" w:space="6" w:color="auto"/>
          <w:left w:val="double" w:sz="6" w:space="6" w:color="auto"/>
          <w:bottom w:val="double" w:sz="6" w:space="6" w:color="auto"/>
          <w:right w:val="double" w:sz="6" w:space="6" w:color="auto"/>
        </w:pBdr>
        <w:tabs>
          <w:tab w:val="left" w:pos="600"/>
          <w:tab w:val="left" w:pos="840"/>
        </w:tabs>
        <w:spacing w:after="120" w:line="240" w:lineRule="exact"/>
        <w:ind w:left="600" w:right="180" w:hanging="360"/>
        <w:jc w:val="both"/>
        <w:rPr>
          <w:rFonts w:ascii="Times" w:hAnsi="Times"/>
          <w:b/>
          <w:smallCaps/>
          <w:sz w:val="22"/>
        </w:rPr>
      </w:pPr>
      <w:r>
        <w:rPr>
          <w:rFonts w:ascii="Zapf Dingbats" w:hAnsi="Zapf Dingbats"/>
          <w:sz w:val="22"/>
        </w:rPr>
        <w:t>♦</w:t>
      </w:r>
      <w:r w:rsidR="001F7BBF">
        <w:rPr>
          <w:rFonts w:ascii="Times" w:hAnsi="Times"/>
          <w:b/>
          <w:smallCaps/>
          <w:sz w:val="22"/>
        </w:rPr>
        <w:tab/>
      </w:r>
      <w:r w:rsidR="006A25FF" w:rsidRPr="006A25FF">
        <w:rPr>
          <w:rFonts w:ascii="Times New Roman" w:hAnsi="Times New Roman"/>
          <w:b/>
        </w:rPr>
        <w:t>Buyer or lessee must sign that (s)he has received and read this report</w:t>
      </w:r>
      <w:r w:rsidR="006A25FF" w:rsidRPr="006A25FF">
        <w:rPr>
          <w:rFonts w:ascii="Times New Roman" w:hAnsi="Times New Roman"/>
        </w:rPr>
        <w:t>.</w:t>
      </w:r>
    </w:p>
    <w:p w14:paraId="16A2EBBB" w14:textId="77777777" w:rsidR="001F7BBF" w:rsidRDefault="00054C7B">
      <w:pPr>
        <w:widowControl w:val="0"/>
        <w:pBdr>
          <w:top w:val="double" w:sz="6" w:space="6" w:color="auto"/>
          <w:left w:val="double" w:sz="6" w:space="6" w:color="auto"/>
          <w:bottom w:val="double" w:sz="6" w:space="6" w:color="auto"/>
          <w:right w:val="double" w:sz="6" w:space="6" w:color="auto"/>
        </w:pBdr>
        <w:tabs>
          <w:tab w:val="left" w:pos="600"/>
          <w:tab w:val="left" w:pos="840"/>
        </w:tabs>
        <w:spacing w:after="120" w:line="240" w:lineRule="exact"/>
        <w:ind w:left="600" w:right="180" w:hanging="360"/>
        <w:jc w:val="both"/>
        <w:rPr>
          <w:rFonts w:ascii="Times" w:hAnsi="Times"/>
          <w:i/>
          <w:sz w:val="22"/>
        </w:rPr>
      </w:pPr>
      <w:r>
        <w:rPr>
          <w:rFonts w:ascii="Zapf Dingbats" w:hAnsi="Zapf Dingbats"/>
          <w:sz w:val="22"/>
        </w:rPr>
        <w:t>♦</w:t>
      </w:r>
      <w:r w:rsidR="001F7BBF">
        <w:rPr>
          <w:rFonts w:ascii="Times" w:hAnsi="Times"/>
          <w:sz w:val="22"/>
        </w:rPr>
        <w:tab/>
        <w:t xml:space="preserve">A copy of this subdivision public report along with a statement advising that a copy of the public report may be obtained from the owner, subdivider, or agent at any time, upon oral or written request, </w:t>
      </w:r>
      <w:r w:rsidR="001F7BBF">
        <w:rPr>
          <w:rFonts w:ascii="Times" w:hAnsi="Times"/>
          <w:i/>
          <w:sz w:val="22"/>
        </w:rPr>
        <w:t>must</w:t>
      </w:r>
      <w:r w:rsidR="001F7BBF">
        <w:rPr>
          <w:rFonts w:ascii="Times" w:hAnsi="Times"/>
          <w:sz w:val="22"/>
        </w:rPr>
        <w:t xml:space="preserve"> be posted in a conspicuous place at any office where sales or leases or offers to sell or lease interests in this subdivision are regularly made.  </w:t>
      </w:r>
      <w:r w:rsidR="001F7BBF">
        <w:rPr>
          <w:rFonts w:ascii="Times" w:hAnsi="Times"/>
          <w:i/>
          <w:sz w:val="22"/>
        </w:rPr>
        <w:t>[Reference Business and Professions (B&amp;P) Code Section 11018.1(b)]</w:t>
      </w:r>
    </w:p>
    <w:p w14:paraId="033A3004" w14:textId="77777777" w:rsidR="001F7BBF" w:rsidRDefault="001F7BBF">
      <w:pPr>
        <w:widowControl w:val="0"/>
        <w:pBdr>
          <w:top w:val="double" w:sz="6" w:space="6" w:color="auto"/>
          <w:left w:val="double" w:sz="6" w:space="6" w:color="auto"/>
          <w:bottom w:val="double" w:sz="6" w:space="6" w:color="auto"/>
          <w:right w:val="double" w:sz="6" w:space="6" w:color="auto"/>
        </w:pBdr>
        <w:spacing w:after="120" w:line="240" w:lineRule="atLeast"/>
        <w:ind w:left="240" w:right="180"/>
        <w:jc w:val="both"/>
        <w:rPr>
          <w:rFonts w:ascii="Times" w:hAnsi="Times"/>
          <w:sz w:val="22"/>
        </w:rPr>
      </w:pPr>
      <w:r>
        <w:rPr>
          <w:rFonts w:ascii="Times" w:hAnsi="Times"/>
          <w:sz w:val="22"/>
        </w:rPr>
        <w:t xml:space="preserve">This report expires on the date shown above.  All material changes must be reported to the </w:t>
      </w:r>
      <w:r w:rsidR="005E4C50">
        <w:rPr>
          <w:rFonts w:ascii="Times" w:hAnsi="Times"/>
          <w:sz w:val="22"/>
        </w:rPr>
        <w:t>Department</w:t>
      </w:r>
      <w:r>
        <w:rPr>
          <w:rFonts w:ascii="Times" w:hAnsi="Times"/>
          <w:sz w:val="22"/>
        </w:rPr>
        <w:t xml:space="preserve"> of Real Estate. </w:t>
      </w:r>
      <w:r>
        <w:rPr>
          <w:rFonts w:ascii="Times" w:hAnsi="Times"/>
          <w:i/>
          <w:sz w:val="22"/>
        </w:rPr>
        <w:t xml:space="preserve">(Refer to Section 11012 of the B&amp;P Code; and Chapter 6, Title 10 of the </w:t>
      </w:r>
      <w:smartTag w:uri="urn:schemas-microsoft-com:office:smarttags" w:element="State">
        <w:smartTag w:uri="urn:schemas-microsoft-com:office:smarttags" w:element="place">
          <w:r>
            <w:rPr>
              <w:rFonts w:ascii="Times" w:hAnsi="Times"/>
              <w:i/>
              <w:sz w:val="22"/>
            </w:rPr>
            <w:t>California</w:t>
          </w:r>
        </w:smartTag>
      </w:smartTag>
      <w:r>
        <w:rPr>
          <w:rFonts w:ascii="Times" w:hAnsi="Times"/>
          <w:i/>
          <w:sz w:val="22"/>
        </w:rPr>
        <w:t xml:space="preserve"> Administrative Code, Regulation 2800.)</w:t>
      </w:r>
      <w:r>
        <w:rPr>
          <w:rFonts w:ascii="Times" w:hAnsi="Times"/>
          <w:sz w:val="22"/>
        </w:rPr>
        <w:t xml:space="preserve">  Some material changes may require amendment of the Public </w:t>
      </w:r>
      <w:proofErr w:type="gramStart"/>
      <w:r>
        <w:rPr>
          <w:rFonts w:ascii="Times" w:hAnsi="Times"/>
          <w:sz w:val="22"/>
        </w:rPr>
        <w:t>Report;</w:t>
      </w:r>
      <w:proofErr w:type="gramEnd"/>
      <w:r>
        <w:rPr>
          <w:rFonts w:ascii="Times" w:hAnsi="Times"/>
          <w:sz w:val="22"/>
        </w:rPr>
        <w:t xml:space="preserve"> which Amendment must be obtained and used in lieu of this report.</w:t>
      </w:r>
    </w:p>
    <w:p w14:paraId="6A50BD14" w14:textId="77777777" w:rsidR="001F7BBF" w:rsidRDefault="001F7BBF">
      <w:pPr>
        <w:widowControl w:val="0"/>
        <w:pBdr>
          <w:top w:val="double" w:sz="6" w:space="6" w:color="auto"/>
          <w:left w:val="double" w:sz="6" w:space="6" w:color="auto"/>
          <w:bottom w:val="double" w:sz="6" w:space="6" w:color="auto"/>
          <w:right w:val="double" w:sz="6" w:space="6" w:color="auto"/>
        </w:pBdr>
        <w:spacing w:after="120" w:line="240" w:lineRule="atLeast"/>
        <w:ind w:left="240" w:right="180"/>
        <w:jc w:val="both"/>
        <w:rPr>
          <w:rFonts w:ascii="Times" w:hAnsi="Times"/>
          <w:sz w:val="22"/>
        </w:rPr>
      </w:pPr>
      <w:r>
        <w:rPr>
          <w:rFonts w:ascii="Times" w:hAnsi="Times"/>
          <w:sz w:val="22"/>
        </w:rPr>
        <w:t xml:space="preserve">Section 12920 of the California Government Code provides that the practice of discrimination in housing accommodations </w:t>
      </w:r>
      <w:proofErr w:type="gramStart"/>
      <w:r>
        <w:rPr>
          <w:rFonts w:ascii="Times" w:hAnsi="Times"/>
          <w:sz w:val="22"/>
        </w:rPr>
        <w:t>on the basis of</w:t>
      </w:r>
      <w:proofErr w:type="gramEnd"/>
      <w:r>
        <w:rPr>
          <w:rFonts w:ascii="Times" w:hAnsi="Times"/>
          <w:sz w:val="22"/>
        </w:rPr>
        <w:t xml:space="preserve"> </w:t>
      </w:r>
      <w:r w:rsidR="006D6AF6">
        <w:rPr>
          <w:rFonts w:ascii="Times" w:hAnsi="Times"/>
          <w:sz w:val="22"/>
        </w:rPr>
        <w:t>race, color, religion, sex, gender, gender identity, gender expression, sexual orientation, marital status, national origin, ancestry, familial status, source of income, disability, veteran or military status, or genetic information</w:t>
      </w:r>
      <w:r>
        <w:rPr>
          <w:rFonts w:ascii="Times" w:hAnsi="Times"/>
          <w:sz w:val="22"/>
        </w:rPr>
        <w:t xml:space="preserve"> is against public policy.</w:t>
      </w:r>
    </w:p>
    <w:p w14:paraId="367287E1" w14:textId="77777777" w:rsidR="001F7BBF" w:rsidRDefault="001F7BBF">
      <w:pPr>
        <w:widowControl w:val="0"/>
        <w:pBdr>
          <w:top w:val="double" w:sz="6" w:space="6" w:color="auto"/>
          <w:left w:val="double" w:sz="6" w:space="6" w:color="auto"/>
          <w:bottom w:val="double" w:sz="6" w:space="6" w:color="auto"/>
          <w:right w:val="double" w:sz="6" w:space="6" w:color="auto"/>
        </w:pBdr>
        <w:spacing w:after="120" w:line="240" w:lineRule="atLeast"/>
        <w:ind w:left="240" w:right="180"/>
        <w:jc w:val="both"/>
        <w:rPr>
          <w:rFonts w:ascii="Times" w:hAnsi="Times"/>
          <w:sz w:val="22"/>
        </w:rPr>
      </w:pPr>
      <w:r>
        <w:rPr>
          <w:rFonts w:ascii="Times" w:hAnsi="Times"/>
          <w:sz w:val="22"/>
        </w:rPr>
        <w:t xml:space="preserve">Under Section 125.6 of the B&amp;P Code, California real estate licensees are subject to disciplinary action by the Real Estate Commissioner if they discriminate or make any distinction or restriction in negotiating the sale or lease of real property because of the race, color, sex, religion, ancestry, national origin, </w:t>
      </w:r>
      <w:r w:rsidR="0038342E">
        <w:rPr>
          <w:rFonts w:ascii="Times" w:hAnsi="Times"/>
          <w:sz w:val="22"/>
        </w:rPr>
        <w:t xml:space="preserve">disability, medical condition, genetic information, marital status, sexual orientation, </w:t>
      </w:r>
      <w:r>
        <w:rPr>
          <w:rFonts w:ascii="Times" w:hAnsi="Times"/>
          <w:sz w:val="22"/>
        </w:rPr>
        <w:t xml:space="preserve">or physical handicap of the client.  If any prospective buyer or lessee believes that a licensee is guilty of such conduct, (s)he should contact the </w:t>
      </w:r>
      <w:r w:rsidR="005E4C50">
        <w:rPr>
          <w:rFonts w:ascii="Times" w:hAnsi="Times"/>
          <w:sz w:val="22"/>
        </w:rPr>
        <w:t>Department</w:t>
      </w:r>
      <w:r>
        <w:rPr>
          <w:rFonts w:ascii="Times" w:hAnsi="Times"/>
          <w:sz w:val="22"/>
        </w:rPr>
        <w:t xml:space="preserve"> of Real Estate.</w:t>
      </w:r>
    </w:p>
    <w:p w14:paraId="62D38486" w14:textId="77777777" w:rsidR="006A25FF" w:rsidRPr="006A25FF" w:rsidRDefault="006A25FF">
      <w:pPr>
        <w:widowControl w:val="0"/>
        <w:pBdr>
          <w:top w:val="double" w:sz="6" w:space="6" w:color="auto"/>
          <w:left w:val="double" w:sz="6" w:space="6" w:color="auto"/>
          <w:bottom w:val="double" w:sz="6" w:space="6" w:color="auto"/>
          <w:right w:val="double" w:sz="6" w:space="6" w:color="auto"/>
        </w:pBdr>
        <w:spacing w:after="120" w:line="240" w:lineRule="atLeast"/>
        <w:ind w:left="240" w:right="180"/>
        <w:jc w:val="both"/>
        <w:rPr>
          <w:rFonts w:ascii="Times" w:hAnsi="Times"/>
          <w:b/>
          <w:i/>
          <w:sz w:val="22"/>
        </w:rPr>
      </w:pPr>
      <w:r>
        <w:rPr>
          <w:rFonts w:ascii="Times" w:hAnsi="Times"/>
          <w:b/>
          <w:i/>
          <w:sz w:val="22"/>
        </w:rPr>
        <w:t>Read the entire report on the following pages before contracting to buy or lease an interest in this subdivision</w:t>
      </w:r>
      <w:r w:rsidR="003F234F">
        <w:rPr>
          <w:rFonts w:ascii="Times" w:hAnsi="Times"/>
          <w:b/>
          <w:i/>
          <w:sz w:val="22"/>
        </w:rPr>
        <w:t>.</w:t>
      </w:r>
    </w:p>
    <w:p w14:paraId="678FF4F3" w14:textId="77777777" w:rsidR="003F234F" w:rsidRDefault="003F234F" w:rsidP="003431A8">
      <w:pPr>
        <w:widowControl w:val="0"/>
        <w:spacing w:line="240" w:lineRule="atLeast"/>
        <w:ind w:right="720"/>
        <w:rPr>
          <w:rFonts w:ascii="Times" w:hAnsi="Times"/>
          <w:sz w:val="18"/>
        </w:rPr>
      </w:pPr>
    </w:p>
    <w:p w14:paraId="18B4FA2D" w14:textId="77777777" w:rsidR="001F7BBF" w:rsidRDefault="001F7BBF">
      <w:pPr>
        <w:framePr w:wrap="auto" w:vAnchor="page" w:hAnchor="margin" w:y="761"/>
        <w:widowControl w:val="0"/>
        <w:pBdr>
          <w:top w:val="single" w:sz="6" w:space="0" w:color="auto"/>
        </w:pBdr>
        <w:spacing w:line="240" w:lineRule="atLeast"/>
        <w:jc w:val="center"/>
        <w:rPr>
          <w:rFonts w:ascii="Times" w:hAnsi="Times"/>
          <w:b/>
          <w:sz w:val="22"/>
        </w:rPr>
      </w:pPr>
      <w:r>
        <w:rPr>
          <w:rFonts w:ascii="Times" w:hAnsi="Times"/>
          <w:b/>
          <w:sz w:val="22"/>
        </w:rPr>
        <w:lastRenderedPageBreak/>
        <w:t>COMMON INTEREST DEVELOPMENT</w:t>
      </w:r>
    </w:p>
    <w:p w14:paraId="71EE5966" w14:textId="77777777" w:rsidR="001F7BBF" w:rsidRDefault="001F7BBF">
      <w:pPr>
        <w:framePr w:wrap="auto" w:vAnchor="page" w:hAnchor="margin" w:y="761"/>
        <w:widowControl w:val="0"/>
        <w:pBdr>
          <w:bottom w:val="single" w:sz="6" w:space="1" w:color="auto"/>
        </w:pBdr>
        <w:spacing w:line="240" w:lineRule="atLeast"/>
        <w:jc w:val="center"/>
        <w:rPr>
          <w:rFonts w:ascii="Times" w:hAnsi="Times"/>
          <w:b/>
          <w:sz w:val="22"/>
        </w:rPr>
      </w:pPr>
      <w:r>
        <w:rPr>
          <w:rFonts w:ascii="Times" w:hAnsi="Times"/>
          <w:b/>
          <w:sz w:val="22"/>
        </w:rPr>
        <w:t>GENERAL INFORMATION</w:t>
      </w:r>
    </w:p>
    <w:tbl>
      <w:tblPr>
        <w:tblW w:w="11088" w:type="dxa"/>
        <w:tblLayout w:type="fixed"/>
        <w:tblCellMar>
          <w:left w:w="80" w:type="dxa"/>
          <w:right w:w="80" w:type="dxa"/>
        </w:tblCellMar>
        <w:tblLook w:val="0000" w:firstRow="0" w:lastRow="0" w:firstColumn="0" w:lastColumn="0" w:noHBand="0" w:noVBand="0"/>
      </w:tblPr>
      <w:tblGrid>
        <w:gridCol w:w="5544"/>
        <w:gridCol w:w="5544"/>
      </w:tblGrid>
      <w:tr w:rsidR="00E523FA" w14:paraId="7C4ACDAE" w14:textId="77777777" w:rsidTr="00BD3935">
        <w:tblPrEx>
          <w:tblCellMar>
            <w:top w:w="0" w:type="dxa"/>
            <w:bottom w:w="0" w:type="dxa"/>
          </w:tblCellMar>
        </w:tblPrEx>
        <w:trPr>
          <w:cantSplit/>
        </w:trPr>
        <w:tc>
          <w:tcPr>
            <w:tcW w:w="5544" w:type="dxa"/>
          </w:tcPr>
          <w:p w14:paraId="5FE8A214" w14:textId="77777777" w:rsidR="0096662E" w:rsidRPr="00405883" w:rsidRDefault="0096662E" w:rsidP="0096662E">
            <w:pPr>
              <w:pStyle w:val="paraheader0"/>
              <w:widowControl w:val="0"/>
              <w:ind w:right="104"/>
              <w:rPr>
                <w:rFonts w:cs="Times"/>
                <w:szCs w:val="22"/>
              </w:rPr>
            </w:pPr>
            <w:r w:rsidRPr="00405883">
              <w:rPr>
                <w:rFonts w:cs="Times"/>
                <w:szCs w:val="22"/>
              </w:rPr>
              <w:t>Common Interest Development</w:t>
            </w:r>
          </w:p>
          <w:p w14:paraId="7A9EB533" w14:textId="77777777" w:rsidR="0096662E" w:rsidRPr="00405883" w:rsidRDefault="0096662E" w:rsidP="0096662E">
            <w:pPr>
              <w:pStyle w:val="paragraphs0"/>
              <w:widowControl w:val="0"/>
              <w:tabs>
                <w:tab w:val="clear" w:pos="476"/>
                <w:tab w:val="clear" w:pos="1797"/>
                <w:tab w:val="clear" w:pos="2160"/>
                <w:tab w:val="clear" w:pos="2517"/>
                <w:tab w:val="clear" w:pos="2880"/>
                <w:tab w:val="clear" w:pos="3237"/>
                <w:tab w:val="clear" w:pos="3572"/>
                <w:tab w:val="clear" w:pos="3957"/>
                <w:tab w:val="clear" w:pos="4320"/>
                <w:tab w:val="clear" w:pos="4677"/>
                <w:tab w:val="clear" w:pos="5040"/>
                <w:tab w:val="clear" w:pos="5397"/>
                <w:tab w:val="clear" w:pos="5760"/>
                <w:tab w:val="clear" w:pos="6117"/>
                <w:tab w:val="clear" w:pos="6480"/>
                <w:tab w:val="clear" w:pos="6837"/>
                <w:tab w:val="clear" w:pos="7200"/>
                <w:tab w:val="left" w:pos="480"/>
              </w:tabs>
              <w:spacing w:after="120"/>
              <w:ind w:right="103"/>
              <w:rPr>
                <w:rFonts w:cs="Times"/>
                <w:szCs w:val="22"/>
              </w:rPr>
            </w:pPr>
            <w:r w:rsidRPr="00405883">
              <w:rPr>
                <w:rFonts w:cs="Times"/>
                <w:szCs w:val="22"/>
              </w:rPr>
              <w:t>The project described in the attached Subdivision Public Report is known as a common-interest development. Read the Public Report carefully for more information about the type of development. The development includes common areas and facilities which will be owned and/or operated by an owners’ association. Purchase of a lot or unit automatically entitles and obligates you as a member of the association and, in most cases, includes a beneficial interest in the areas and facilities. Since membership in the association is mandatory, you should be aware of the following information before you purchase:</w:t>
            </w:r>
          </w:p>
          <w:p w14:paraId="359A60DC" w14:textId="77777777" w:rsidR="0096662E" w:rsidRPr="00405883" w:rsidRDefault="0096662E" w:rsidP="0096662E">
            <w:pPr>
              <w:pStyle w:val="paraheader0"/>
              <w:widowControl w:val="0"/>
              <w:ind w:right="104"/>
              <w:rPr>
                <w:rFonts w:cs="Times"/>
                <w:szCs w:val="22"/>
              </w:rPr>
            </w:pPr>
            <w:r w:rsidRPr="00405883">
              <w:rPr>
                <w:rFonts w:cs="Times"/>
                <w:szCs w:val="22"/>
              </w:rPr>
              <w:t>Governing Instruments</w:t>
            </w:r>
          </w:p>
          <w:p w14:paraId="7E82B128" w14:textId="77777777" w:rsidR="0096662E" w:rsidRPr="00405883" w:rsidRDefault="0096662E" w:rsidP="0096662E">
            <w:pPr>
              <w:pStyle w:val="paragraphs0"/>
              <w:widowControl w:val="0"/>
              <w:tabs>
                <w:tab w:val="clear" w:pos="476"/>
                <w:tab w:val="clear" w:pos="1797"/>
                <w:tab w:val="clear" w:pos="2160"/>
                <w:tab w:val="clear" w:pos="2517"/>
                <w:tab w:val="clear" w:pos="2880"/>
                <w:tab w:val="clear" w:pos="3237"/>
                <w:tab w:val="clear" w:pos="3572"/>
                <w:tab w:val="clear" w:pos="3957"/>
                <w:tab w:val="clear" w:pos="4320"/>
                <w:tab w:val="clear" w:pos="4677"/>
                <w:tab w:val="clear" w:pos="5040"/>
                <w:tab w:val="clear" w:pos="5397"/>
                <w:tab w:val="clear" w:pos="5760"/>
                <w:tab w:val="clear" w:pos="6117"/>
                <w:tab w:val="clear" w:pos="6480"/>
                <w:tab w:val="clear" w:pos="6837"/>
                <w:tab w:val="clear" w:pos="7200"/>
                <w:tab w:val="left" w:pos="480"/>
              </w:tabs>
              <w:spacing w:after="120"/>
              <w:ind w:right="103"/>
              <w:rPr>
                <w:rFonts w:cs="Times"/>
                <w:szCs w:val="22"/>
              </w:rPr>
            </w:pPr>
            <w:r w:rsidRPr="00405883">
              <w:rPr>
                <w:rFonts w:cs="Times"/>
                <w:szCs w:val="22"/>
              </w:rPr>
              <w:t xml:space="preserve">Your ownership in this development and your rights and remedies as a member of its association will be controlled by governing instruments which generally include a Declaration of Restrictions (also known as CC&amp;R's), Articles of Incorporation (or association) and bylaws. The provisions of these documents are intended to be, and in most cases are, enforceable in a court of law. Study these documents carefully before </w:t>
            </w:r>
            <w:proofErr w:type="gramStart"/>
            <w:r w:rsidRPr="00405883">
              <w:rPr>
                <w:rFonts w:cs="Times"/>
                <w:szCs w:val="22"/>
              </w:rPr>
              <w:t>entering into</w:t>
            </w:r>
            <w:proofErr w:type="gramEnd"/>
            <w:r w:rsidRPr="00405883">
              <w:rPr>
                <w:rFonts w:cs="Times"/>
                <w:szCs w:val="22"/>
              </w:rPr>
              <w:t xml:space="preserve"> a contract to purchase a subdivision interest.</w:t>
            </w:r>
          </w:p>
          <w:p w14:paraId="76D3588B" w14:textId="77777777" w:rsidR="0096662E" w:rsidRPr="00405883" w:rsidRDefault="0096662E" w:rsidP="0096662E">
            <w:pPr>
              <w:pStyle w:val="paraheader0"/>
              <w:widowControl w:val="0"/>
              <w:ind w:right="104"/>
              <w:rPr>
                <w:rFonts w:cs="Times"/>
                <w:szCs w:val="22"/>
              </w:rPr>
            </w:pPr>
            <w:r w:rsidRPr="00405883">
              <w:rPr>
                <w:rFonts w:cs="Times"/>
                <w:szCs w:val="22"/>
              </w:rPr>
              <w:t>Assessments</w:t>
            </w:r>
          </w:p>
          <w:p w14:paraId="24F8C701" w14:textId="77777777" w:rsidR="0096662E" w:rsidRPr="00405883" w:rsidRDefault="0096662E" w:rsidP="0096662E">
            <w:pPr>
              <w:pStyle w:val="paragraphs0"/>
              <w:widowControl w:val="0"/>
              <w:tabs>
                <w:tab w:val="clear" w:pos="476"/>
                <w:tab w:val="clear" w:pos="1797"/>
                <w:tab w:val="clear" w:pos="2160"/>
                <w:tab w:val="clear" w:pos="2517"/>
                <w:tab w:val="clear" w:pos="2880"/>
                <w:tab w:val="clear" w:pos="3237"/>
                <w:tab w:val="clear" w:pos="3572"/>
                <w:tab w:val="clear" w:pos="3957"/>
                <w:tab w:val="clear" w:pos="4320"/>
                <w:tab w:val="clear" w:pos="4677"/>
                <w:tab w:val="clear" w:pos="5040"/>
                <w:tab w:val="clear" w:pos="5397"/>
                <w:tab w:val="clear" w:pos="5760"/>
                <w:tab w:val="clear" w:pos="6117"/>
                <w:tab w:val="clear" w:pos="6480"/>
                <w:tab w:val="clear" w:pos="6837"/>
                <w:tab w:val="clear" w:pos="7200"/>
                <w:tab w:val="left" w:pos="480"/>
              </w:tabs>
              <w:spacing w:after="120"/>
              <w:ind w:right="103"/>
              <w:rPr>
                <w:rFonts w:cs="Times"/>
                <w:szCs w:val="22"/>
              </w:rPr>
            </w:pPr>
            <w:proofErr w:type="gramStart"/>
            <w:r w:rsidRPr="00405883">
              <w:rPr>
                <w:rFonts w:cs="Times"/>
                <w:szCs w:val="22"/>
              </w:rPr>
              <w:t>In order to</w:t>
            </w:r>
            <w:proofErr w:type="gramEnd"/>
            <w:r w:rsidRPr="00405883">
              <w:rPr>
                <w:rFonts w:cs="Times"/>
                <w:szCs w:val="22"/>
              </w:rPr>
              <w:t xml:space="preserve"> provide funds for operation and maintenance of the common facilities, the association will levy assessments against your lot or unit. If you are delinquent in the payment of assessments, the association may enforce payment through court </w:t>
            </w:r>
            <w:proofErr w:type="gramStart"/>
            <w:r w:rsidRPr="00405883">
              <w:rPr>
                <w:rFonts w:cs="Times"/>
                <w:szCs w:val="22"/>
              </w:rPr>
              <w:t>proceedings</w:t>
            </w:r>
            <w:proofErr w:type="gramEnd"/>
            <w:r w:rsidRPr="00405883">
              <w:rPr>
                <w:rFonts w:cs="Times"/>
                <w:szCs w:val="22"/>
              </w:rPr>
              <w:t xml:space="preserve"> or your lot or unit may be liened and sold through the exercise of a power of sale. The anticipated income and expenses of the association, including the amount that you may expect to pay through assessments, are outlined in the proposed budget. Ask to see a copy of the budget if the subdivider has not already made it available for your examination.</w:t>
            </w:r>
          </w:p>
          <w:p w14:paraId="76F74A9A" w14:textId="77777777" w:rsidR="0096662E" w:rsidRPr="00405883" w:rsidRDefault="0096662E" w:rsidP="0096662E">
            <w:pPr>
              <w:pStyle w:val="paraheader0"/>
              <w:widowControl w:val="0"/>
              <w:ind w:right="104"/>
              <w:rPr>
                <w:rFonts w:cs="Times"/>
                <w:b w:val="0"/>
                <w:i w:val="0"/>
                <w:szCs w:val="22"/>
              </w:rPr>
            </w:pPr>
            <w:r w:rsidRPr="00405883">
              <w:rPr>
                <w:rFonts w:cs="Times"/>
                <w:szCs w:val="22"/>
              </w:rPr>
              <w:t>Common Facilities</w:t>
            </w:r>
          </w:p>
          <w:p w14:paraId="07F5DC9A" w14:textId="77777777" w:rsidR="0096662E" w:rsidRDefault="0096662E" w:rsidP="0096662E">
            <w:pPr>
              <w:pStyle w:val="paragraphs0"/>
              <w:widowControl w:val="0"/>
              <w:tabs>
                <w:tab w:val="clear" w:pos="476"/>
                <w:tab w:val="clear" w:pos="1797"/>
                <w:tab w:val="clear" w:pos="2160"/>
                <w:tab w:val="clear" w:pos="2517"/>
                <w:tab w:val="clear" w:pos="2880"/>
                <w:tab w:val="clear" w:pos="3237"/>
                <w:tab w:val="clear" w:pos="3572"/>
                <w:tab w:val="clear" w:pos="3957"/>
                <w:tab w:val="clear" w:pos="4320"/>
                <w:tab w:val="clear" w:pos="4677"/>
                <w:tab w:val="clear" w:pos="5040"/>
                <w:tab w:val="clear" w:pos="5397"/>
                <w:tab w:val="clear" w:pos="5760"/>
                <w:tab w:val="clear" w:pos="6117"/>
                <w:tab w:val="clear" w:pos="6480"/>
                <w:tab w:val="clear" w:pos="6837"/>
                <w:tab w:val="clear" w:pos="7200"/>
              </w:tabs>
              <w:spacing w:after="120"/>
              <w:ind w:right="17"/>
            </w:pPr>
            <w:r w:rsidRPr="00405883">
              <w:rPr>
                <w:rFonts w:cs="Times"/>
                <w:szCs w:val="22"/>
              </w:rPr>
              <w:t>A homeowner association provides a vehicle for the ownership and use of recreational and other common facilities which were designed to attract you to buy in this development. The association also provides a means to accomplish architectural control and to provide a base for homeowner interaction on a variety of issues. The purchaser of an interest in a common-interest development should contemplate active participation in the affairs of the association. He or she should be willing to serve on</w:t>
            </w:r>
            <w:r>
              <w:rPr>
                <w:rFonts w:cs="Times"/>
                <w:szCs w:val="22"/>
              </w:rPr>
              <w:t xml:space="preserve"> </w:t>
            </w:r>
            <w:r>
              <w:t xml:space="preserve">the board of directors or on committees </w:t>
            </w:r>
          </w:p>
          <w:p w14:paraId="7E1CADB9" w14:textId="77777777" w:rsidR="00E523FA" w:rsidRDefault="00E523FA" w:rsidP="00BD3935">
            <w:pPr>
              <w:pStyle w:val="paragraphs"/>
              <w:framePr w:w="5220" w:hSpace="180" w:vSpace="180" w:wrap="auto" w:hAnchor="text"/>
              <w:widowControl w:val="0"/>
              <w:tabs>
                <w:tab w:val="clear" w:pos="476"/>
                <w:tab w:val="clear" w:pos="1797"/>
                <w:tab w:val="clear" w:pos="2160"/>
                <w:tab w:val="clear" w:pos="2517"/>
                <w:tab w:val="clear" w:pos="2880"/>
                <w:tab w:val="clear" w:pos="3237"/>
                <w:tab w:val="clear" w:pos="3572"/>
                <w:tab w:val="clear" w:pos="3957"/>
                <w:tab w:val="clear" w:pos="4320"/>
                <w:tab w:val="clear" w:pos="4677"/>
                <w:tab w:val="clear" w:pos="5040"/>
                <w:tab w:val="clear" w:pos="5397"/>
                <w:tab w:val="clear" w:pos="5760"/>
                <w:tab w:val="clear" w:pos="6117"/>
                <w:tab w:val="clear" w:pos="6480"/>
                <w:tab w:val="clear" w:pos="6837"/>
                <w:tab w:val="clear" w:pos="7200"/>
                <w:tab w:val="left" w:pos="480"/>
              </w:tabs>
              <w:spacing w:after="0"/>
              <w:ind w:right="104"/>
            </w:pPr>
          </w:p>
        </w:tc>
        <w:tc>
          <w:tcPr>
            <w:tcW w:w="5544" w:type="dxa"/>
          </w:tcPr>
          <w:p w14:paraId="2D4191BD" w14:textId="77777777" w:rsidR="0096662E" w:rsidRDefault="0096662E" w:rsidP="0096662E">
            <w:pPr>
              <w:pStyle w:val="paragraphs0"/>
              <w:widowControl w:val="0"/>
              <w:tabs>
                <w:tab w:val="clear" w:pos="476"/>
                <w:tab w:val="clear" w:pos="1797"/>
                <w:tab w:val="clear" w:pos="2160"/>
                <w:tab w:val="clear" w:pos="2517"/>
                <w:tab w:val="clear" w:pos="2880"/>
                <w:tab w:val="clear" w:pos="3237"/>
                <w:tab w:val="clear" w:pos="3572"/>
                <w:tab w:val="clear" w:pos="3957"/>
                <w:tab w:val="clear" w:pos="4320"/>
                <w:tab w:val="clear" w:pos="4677"/>
                <w:tab w:val="clear" w:pos="5040"/>
                <w:tab w:val="clear" w:pos="5397"/>
                <w:tab w:val="clear" w:pos="5760"/>
                <w:tab w:val="clear" w:pos="6117"/>
                <w:tab w:val="clear" w:pos="6480"/>
                <w:tab w:val="clear" w:pos="6837"/>
                <w:tab w:val="clear" w:pos="7200"/>
              </w:tabs>
              <w:spacing w:after="120"/>
              <w:ind w:right="17"/>
            </w:pPr>
            <w:r>
              <w:t>created by the board. In short, "they" in a common interest development is "you". Unless you serve as a member of the governing board or on a committee appointed by the board, your control of the operation of the common areas and facilities is limited to your vote as a member of the association. There are actions that can be taken by the governing body without a vote of the members of the association which can have a significant impact upon the quality of life for association members.</w:t>
            </w:r>
          </w:p>
          <w:p w14:paraId="4780B921" w14:textId="77777777" w:rsidR="0096662E" w:rsidRDefault="0096662E" w:rsidP="0096662E">
            <w:pPr>
              <w:pStyle w:val="paraheader0"/>
              <w:widowControl w:val="0"/>
              <w:tabs>
                <w:tab w:val="clear" w:pos="480"/>
              </w:tabs>
              <w:ind w:right="16"/>
            </w:pPr>
            <w:r>
              <w:t>Subdivider Control</w:t>
            </w:r>
          </w:p>
          <w:p w14:paraId="304B0D0B" w14:textId="77777777" w:rsidR="0096662E" w:rsidRDefault="0096662E" w:rsidP="0096662E">
            <w:pPr>
              <w:pStyle w:val="paragraphs0"/>
              <w:widowControl w:val="0"/>
              <w:tabs>
                <w:tab w:val="clear" w:pos="476"/>
                <w:tab w:val="clear" w:pos="1797"/>
                <w:tab w:val="clear" w:pos="2160"/>
                <w:tab w:val="clear" w:pos="2517"/>
                <w:tab w:val="clear" w:pos="2880"/>
                <w:tab w:val="clear" w:pos="3237"/>
                <w:tab w:val="clear" w:pos="3572"/>
                <w:tab w:val="clear" w:pos="3957"/>
                <w:tab w:val="clear" w:pos="4320"/>
                <w:tab w:val="clear" w:pos="4677"/>
                <w:tab w:val="clear" w:pos="5040"/>
                <w:tab w:val="clear" w:pos="5397"/>
                <w:tab w:val="clear" w:pos="5760"/>
                <w:tab w:val="clear" w:pos="6117"/>
                <w:tab w:val="clear" w:pos="6480"/>
                <w:tab w:val="clear" w:pos="6837"/>
                <w:tab w:val="clear" w:pos="7200"/>
              </w:tabs>
              <w:spacing w:after="120"/>
              <w:ind w:right="17"/>
            </w:pPr>
            <w:r>
              <w:t xml:space="preserve">Until there is </w:t>
            </w:r>
            <w:proofErr w:type="gramStart"/>
            <w:r>
              <w:t>a sufficient number of</w:t>
            </w:r>
            <w:proofErr w:type="gramEnd"/>
            <w:r>
              <w:t xml:space="preserve"> purchasers of lots or units in a common interest development to elect a majority of the governing body, it is likely that the subdivider will effectively control the affairs of the association. It is frequently necessary and equitable that the subdivider </w:t>
            </w:r>
            <w:proofErr w:type="gramStart"/>
            <w:r>
              <w:t>do</w:t>
            </w:r>
            <w:proofErr w:type="gramEnd"/>
            <w:r>
              <w:t xml:space="preserve"> so during the early stages of development. It is vitally important to the owners of individual subdivision interests that the transition from subdivider to resident-owner control be accomplished in an orderly manner and in a spirit of cooperation.</w:t>
            </w:r>
          </w:p>
          <w:p w14:paraId="4A40219B" w14:textId="77777777" w:rsidR="0096662E" w:rsidRDefault="0096662E" w:rsidP="0096662E">
            <w:pPr>
              <w:pStyle w:val="paraheader0"/>
              <w:widowControl w:val="0"/>
              <w:tabs>
                <w:tab w:val="clear" w:pos="480"/>
              </w:tabs>
              <w:ind w:right="16"/>
            </w:pPr>
            <w:r>
              <w:t>Cooperative Living</w:t>
            </w:r>
          </w:p>
          <w:p w14:paraId="19562382" w14:textId="77777777" w:rsidR="0096662E" w:rsidRDefault="0096662E" w:rsidP="0096662E">
            <w:pPr>
              <w:pStyle w:val="paragraphs0"/>
              <w:widowControl w:val="0"/>
              <w:tabs>
                <w:tab w:val="clear" w:pos="476"/>
                <w:tab w:val="clear" w:pos="1797"/>
                <w:tab w:val="clear" w:pos="2160"/>
                <w:tab w:val="clear" w:pos="2517"/>
                <w:tab w:val="clear" w:pos="2880"/>
                <w:tab w:val="clear" w:pos="3237"/>
                <w:tab w:val="clear" w:pos="3572"/>
                <w:tab w:val="clear" w:pos="3957"/>
                <w:tab w:val="clear" w:pos="4320"/>
                <w:tab w:val="clear" w:pos="4677"/>
                <w:tab w:val="clear" w:pos="5040"/>
                <w:tab w:val="clear" w:pos="5397"/>
                <w:tab w:val="clear" w:pos="5760"/>
                <w:tab w:val="clear" w:pos="6117"/>
                <w:tab w:val="clear" w:pos="6480"/>
                <w:tab w:val="clear" w:pos="6837"/>
                <w:tab w:val="clear" w:pos="7200"/>
              </w:tabs>
              <w:spacing w:after="120"/>
              <w:ind w:right="17"/>
            </w:pPr>
            <w:r>
              <w:t xml:space="preserve">When contemplating the purchase of a dwelling in a common interest development, you should consider factors beyond the attractiveness of the dwelling units themselves. Study the governing instruments and give careful thought to whether you will be able to exist happily in an atmosphere of cooperative living where the interests of the group must be </w:t>
            </w:r>
            <w:proofErr w:type="gramStart"/>
            <w:r>
              <w:t>taken into account</w:t>
            </w:r>
            <w:proofErr w:type="gramEnd"/>
            <w:r>
              <w:t xml:space="preserve"> as well as the interests of the individual. Remember that managing a common interest development is very much like governing a small community … the management can serve you well, but you will have to work for its success. [B &amp; P Code Section 11018.1(c)]</w:t>
            </w:r>
          </w:p>
          <w:p w14:paraId="189CF0CB" w14:textId="77777777" w:rsidR="0096662E" w:rsidRDefault="0096662E" w:rsidP="0096662E">
            <w:pPr>
              <w:pStyle w:val="paraheader0"/>
              <w:widowControl w:val="0"/>
              <w:tabs>
                <w:tab w:val="clear" w:pos="480"/>
              </w:tabs>
              <w:ind w:right="16"/>
            </w:pPr>
            <w:r>
              <w:t>Informational Brochure</w:t>
            </w:r>
          </w:p>
          <w:p w14:paraId="57CE68EC" w14:textId="77777777" w:rsidR="0096662E" w:rsidRDefault="0096662E" w:rsidP="0096662E">
            <w:pPr>
              <w:pStyle w:val="paragraphs0"/>
              <w:widowControl w:val="0"/>
              <w:tabs>
                <w:tab w:val="clear" w:pos="476"/>
                <w:tab w:val="clear" w:pos="1797"/>
                <w:tab w:val="clear" w:pos="2160"/>
                <w:tab w:val="clear" w:pos="2517"/>
                <w:tab w:val="clear" w:pos="2880"/>
                <w:tab w:val="clear" w:pos="3237"/>
                <w:tab w:val="clear" w:pos="3572"/>
                <w:tab w:val="clear" w:pos="3957"/>
                <w:tab w:val="clear" w:pos="4320"/>
                <w:tab w:val="clear" w:pos="4677"/>
                <w:tab w:val="clear" w:pos="5040"/>
                <w:tab w:val="clear" w:pos="5397"/>
                <w:tab w:val="clear" w:pos="5760"/>
                <w:tab w:val="clear" w:pos="6117"/>
                <w:tab w:val="clear" w:pos="6480"/>
                <w:tab w:val="clear" w:pos="6837"/>
                <w:tab w:val="clear" w:pos="7200"/>
              </w:tabs>
              <w:spacing w:after="120"/>
              <w:ind w:right="17"/>
            </w:pPr>
            <w:r>
              <w:t xml:space="preserve">The Department of Real Estate publishes the </w:t>
            </w:r>
            <w:r w:rsidRPr="00546BA6">
              <w:rPr>
                <w:b/>
                <w:i/>
              </w:rPr>
              <w:t>Living in a California Common Interest Development</w:t>
            </w:r>
            <w:r>
              <w:t xml:space="preserve"> brochure. The information in this brochure provides a brief overview of the rights, duties and responsibilities of both associations and individual owners in common interest developments. To review or obtain a </w:t>
            </w:r>
            <w:r w:rsidRPr="00546BA6">
              <w:rPr>
                <w:b/>
                <w:i/>
              </w:rPr>
              <w:t>free</w:t>
            </w:r>
            <w:r>
              <w:t xml:space="preserve"> copy of this brochure, please visit the Department of Real Estate (DRE) website: www.dre.ca.gov.</w:t>
            </w:r>
          </w:p>
          <w:p w14:paraId="249C0306" w14:textId="77777777" w:rsidR="00E523FA" w:rsidRDefault="00E523FA" w:rsidP="00BD3935">
            <w:pPr>
              <w:pStyle w:val="paragraphs"/>
              <w:framePr w:w="5220" w:hSpace="180" w:vSpace="180" w:wrap="auto" w:hAnchor="text"/>
              <w:widowControl w:val="0"/>
              <w:tabs>
                <w:tab w:val="clear" w:pos="476"/>
                <w:tab w:val="clear" w:pos="1797"/>
                <w:tab w:val="clear" w:pos="2160"/>
                <w:tab w:val="clear" w:pos="2517"/>
                <w:tab w:val="clear" w:pos="2880"/>
                <w:tab w:val="clear" w:pos="3237"/>
                <w:tab w:val="clear" w:pos="3572"/>
                <w:tab w:val="clear" w:pos="3957"/>
                <w:tab w:val="clear" w:pos="4320"/>
                <w:tab w:val="clear" w:pos="4677"/>
                <w:tab w:val="clear" w:pos="5040"/>
                <w:tab w:val="clear" w:pos="5397"/>
                <w:tab w:val="clear" w:pos="5760"/>
                <w:tab w:val="clear" w:pos="6117"/>
                <w:tab w:val="clear" w:pos="6480"/>
                <w:tab w:val="clear" w:pos="6837"/>
                <w:tab w:val="clear" w:pos="7200"/>
              </w:tabs>
              <w:spacing w:after="0"/>
              <w:ind w:right="16"/>
              <w:jc w:val="right"/>
            </w:pPr>
          </w:p>
          <w:p w14:paraId="102CB621" w14:textId="77777777" w:rsidR="0096662E" w:rsidRDefault="0096662E" w:rsidP="00BD3935">
            <w:pPr>
              <w:pStyle w:val="paragraphs"/>
              <w:framePr w:w="5220" w:hSpace="180" w:vSpace="180" w:wrap="auto" w:hAnchor="text"/>
              <w:widowControl w:val="0"/>
              <w:tabs>
                <w:tab w:val="clear" w:pos="476"/>
                <w:tab w:val="clear" w:pos="1797"/>
                <w:tab w:val="clear" w:pos="2160"/>
                <w:tab w:val="clear" w:pos="2517"/>
                <w:tab w:val="clear" w:pos="2880"/>
                <w:tab w:val="clear" w:pos="3237"/>
                <w:tab w:val="clear" w:pos="3572"/>
                <w:tab w:val="clear" w:pos="3957"/>
                <w:tab w:val="clear" w:pos="4320"/>
                <w:tab w:val="clear" w:pos="4677"/>
                <w:tab w:val="clear" w:pos="5040"/>
                <w:tab w:val="clear" w:pos="5397"/>
                <w:tab w:val="clear" w:pos="5760"/>
                <w:tab w:val="clear" w:pos="6117"/>
                <w:tab w:val="clear" w:pos="6480"/>
                <w:tab w:val="clear" w:pos="6837"/>
                <w:tab w:val="clear" w:pos="7200"/>
              </w:tabs>
              <w:spacing w:after="0"/>
              <w:ind w:right="16"/>
              <w:jc w:val="right"/>
            </w:pPr>
          </w:p>
          <w:p w14:paraId="1E53C544" w14:textId="77777777" w:rsidR="0096662E" w:rsidRDefault="0096662E" w:rsidP="00BD3935">
            <w:pPr>
              <w:pStyle w:val="paragraphs"/>
              <w:framePr w:w="5220" w:hSpace="180" w:vSpace="180" w:wrap="auto" w:hAnchor="text"/>
              <w:widowControl w:val="0"/>
              <w:tabs>
                <w:tab w:val="clear" w:pos="476"/>
                <w:tab w:val="clear" w:pos="1797"/>
                <w:tab w:val="clear" w:pos="2160"/>
                <w:tab w:val="clear" w:pos="2517"/>
                <w:tab w:val="clear" w:pos="2880"/>
                <w:tab w:val="clear" w:pos="3237"/>
                <w:tab w:val="clear" w:pos="3572"/>
                <w:tab w:val="clear" w:pos="3957"/>
                <w:tab w:val="clear" w:pos="4320"/>
                <w:tab w:val="clear" w:pos="4677"/>
                <w:tab w:val="clear" w:pos="5040"/>
                <w:tab w:val="clear" w:pos="5397"/>
                <w:tab w:val="clear" w:pos="5760"/>
                <w:tab w:val="clear" w:pos="6117"/>
                <w:tab w:val="clear" w:pos="6480"/>
                <w:tab w:val="clear" w:pos="6837"/>
                <w:tab w:val="clear" w:pos="7200"/>
              </w:tabs>
              <w:spacing w:after="0"/>
              <w:ind w:right="16"/>
              <w:jc w:val="right"/>
            </w:pPr>
          </w:p>
          <w:p w14:paraId="0EC37ACD" w14:textId="77777777" w:rsidR="00E523FA" w:rsidRDefault="00E523FA" w:rsidP="0096662E">
            <w:pPr>
              <w:pStyle w:val="paragraphs"/>
              <w:framePr w:w="5220" w:hSpace="180" w:vSpace="180" w:wrap="auto" w:hAnchor="text"/>
              <w:widowControl w:val="0"/>
              <w:tabs>
                <w:tab w:val="clear" w:pos="476"/>
                <w:tab w:val="clear" w:pos="1797"/>
                <w:tab w:val="clear" w:pos="2160"/>
                <w:tab w:val="clear" w:pos="2517"/>
                <w:tab w:val="clear" w:pos="2880"/>
                <w:tab w:val="clear" w:pos="3237"/>
                <w:tab w:val="clear" w:pos="3572"/>
                <w:tab w:val="clear" w:pos="3957"/>
                <w:tab w:val="clear" w:pos="4320"/>
                <w:tab w:val="clear" w:pos="4677"/>
                <w:tab w:val="clear" w:pos="5040"/>
                <w:tab w:val="clear" w:pos="5397"/>
                <w:tab w:val="clear" w:pos="5760"/>
                <w:tab w:val="clear" w:pos="6117"/>
                <w:tab w:val="clear" w:pos="6480"/>
                <w:tab w:val="clear" w:pos="6837"/>
                <w:tab w:val="clear" w:pos="7200"/>
              </w:tabs>
              <w:spacing w:after="0"/>
              <w:ind w:right="16"/>
              <w:jc w:val="right"/>
            </w:pPr>
            <w:r>
              <w:t>RE 646 (Rev. 1/</w:t>
            </w:r>
            <w:r w:rsidR="0096662E">
              <w:t>20</w:t>
            </w:r>
            <w:r>
              <w:t>)</w:t>
            </w:r>
          </w:p>
        </w:tc>
      </w:tr>
    </w:tbl>
    <w:p w14:paraId="5CC189CA" w14:textId="77777777" w:rsidR="00D17262" w:rsidRDefault="00D17262" w:rsidP="000854A9">
      <w:pPr>
        <w:ind w:left="720" w:right="720"/>
        <w:rPr>
          <w:rFonts w:ascii="Arial" w:hAnsi="Arial" w:cs="Arial"/>
        </w:rPr>
        <w:sectPr w:rsidR="00D17262" w:rsidSect="00DB0A38">
          <w:footerReference w:type="default" r:id="rId8"/>
          <w:type w:val="continuous"/>
          <w:pgSz w:w="12240" w:h="15840"/>
          <w:pgMar w:top="1080" w:right="720" w:bottom="720" w:left="720" w:header="720" w:footer="720" w:gutter="0"/>
          <w:cols w:space="360"/>
          <w:noEndnote/>
        </w:sectPr>
      </w:pPr>
    </w:p>
    <w:p w14:paraId="07CFF4B6" w14:textId="77777777" w:rsidR="003F234F" w:rsidRDefault="003F234F" w:rsidP="000854A9">
      <w:pPr>
        <w:ind w:left="720" w:right="720"/>
        <w:rPr>
          <w:rFonts w:ascii="Arial" w:hAnsi="Arial" w:cs="Arial"/>
          <w:sz w:val="22"/>
          <w:szCs w:val="22"/>
        </w:rPr>
      </w:pPr>
    </w:p>
    <w:p w14:paraId="4FEB93ED" w14:textId="77777777" w:rsidR="007D3BA3" w:rsidRPr="009F14BF" w:rsidRDefault="00143384" w:rsidP="000854A9">
      <w:pPr>
        <w:ind w:left="720" w:right="720"/>
        <w:rPr>
          <w:rFonts w:ascii="Arial" w:hAnsi="Arial" w:cs="Arial"/>
          <w:sz w:val="22"/>
          <w:szCs w:val="22"/>
        </w:rPr>
      </w:pPr>
      <w:r w:rsidRPr="009F14BF">
        <w:rPr>
          <w:rFonts w:ascii="Arial" w:hAnsi="Arial" w:cs="Arial"/>
          <w:sz w:val="22"/>
          <w:szCs w:val="22"/>
        </w:rPr>
        <w:t xml:space="preserve">• </w:t>
      </w:r>
      <w:r w:rsidR="005449D7" w:rsidRPr="009F14BF">
        <w:rPr>
          <w:rFonts w:ascii="Arial" w:hAnsi="Arial" w:cs="Arial"/>
          <w:sz w:val="22"/>
          <w:szCs w:val="22"/>
        </w:rPr>
        <w:t>THIS</w:t>
      </w:r>
      <w:r w:rsidR="007D3BA3" w:rsidRPr="009F14BF">
        <w:rPr>
          <w:rFonts w:ascii="Arial" w:hAnsi="Arial" w:cs="Arial"/>
          <w:sz w:val="22"/>
          <w:szCs w:val="22"/>
        </w:rPr>
        <w:t xml:space="preserve"> REPORT</w:t>
      </w:r>
      <w:r w:rsidR="007D3BA3" w:rsidRPr="00A064E2">
        <w:rPr>
          <w:rFonts w:ascii="Arial" w:hAnsi="Arial" w:cs="Arial"/>
          <w:outline/>
          <w:sz w:val="22"/>
          <w:szCs w:val="22"/>
          <w14:textOutline w14:w="9525" w14:cap="flat" w14:cmpd="sng" w14:algn="ctr">
            <w14:solidFill>
              <w14:srgbClr w14:val="000000"/>
            </w14:solidFill>
            <w14:prstDash w14:val="solid"/>
            <w14:round/>
          </w14:textOutline>
          <w14:textFill>
            <w14:noFill/>
          </w14:textFill>
        </w:rPr>
        <w:t xml:space="preserve"> </w:t>
      </w:r>
      <w:r w:rsidR="007D3BA3" w:rsidRPr="009F14BF">
        <w:rPr>
          <w:rFonts w:ascii="Arial" w:hAnsi="Arial" w:cs="Arial"/>
          <w:sz w:val="22"/>
          <w:szCs w:val="22"/>
        </w:rPr>
        <w:t>COVERS</w:t>
      </w:r>
      <w:r w:rsidR="00F4783C" w:rsidRPr="009F14BF">
        <w:rPr>
          <w:rFonts w:ascii="Arial" w:hAnsi="Arial" w:cs="Arial"/>
          <w:sz w:val="22"/>
          <w:szCs w:val="22"/>
        </w:rPr>
        <w:t xml:space="preserve"> ONLY</w:t>
      </w:r>
      <w:r w:rsidR="007D3BA3" w:rsidRPr="009F14BF">
        <w:rPr>
          <w:rFonts w:ascii="Arial" w:hAnsi="Arial" w:cs="Arial"/>
          <w:sz w:val="22"/>
          <w:szCs w:val="22"/>
        </w:rPr>
        <w:t xml:space="preserve"> </w:t>
      </w:r>
      <w:r w:rsidR="00F4783C" w:rsidRPr="009F14BF">
        <w:rPr>
          <w:rFonts w:ascii="Arial" w:hAnsi="Arial" w:cs="Arial"/>
          <w:sz w:val="22"/>
          <w:szCs w:val="22"/>
        </w:rPr>
        <w:t>• LOTS • UNITS</w:t>
      </w:r>
      <w:r w:rsidR="007D3BA3" w:rsidRPr="009F14BF">
        <w:rPr>
          <w:rFonts w:ascii="Arial" w:hAnsi="Arial" w:cs="Arial"/>
          <w:sz w:val="22"/>
          <w:szCs w:val="22"/>
        </w:rPr>
        <w:t>.</w:t>
      </w:r>
    </w:p>
    <w:p w14:paraId="1B96D294" w14:textId="77777777" w:rsidR="00F571A9" w:rsidRPr="009F14BF" w:rsidRDefault="00F571A9" w:rsidP="000854A9">
      <w:pPr>
        <w:ind w:left="720" w:right="720"/>
        <w:rPr>
          <w:rFonts w:ascii="Arial" w:hAnsi="Arial" w:cs="Arial"/>
          <w:sz w:val="22"/>
          <w:szCs w:val="22"/>
        </w:rPr>
      </w:pPr>
    </w:p>
    <w:p w14:paraId="04192553" w14:textId="77777777" w:rsidR="007D3BA3" w:rsidRPr="009F14BF" w:rsidRDefault="00143384" w:rsidP="000854A9">
      <w:pPr>
        <w:ind w:left="720" w:right="720"/>
        <w:rPr>
          <w:rFonts w:ascii="Arial" w:hAnsi="Arial" w:cs="Arial"/>
          <w:caps/>
          <w:sz w:val="22"/>
          <w:szCs w:val="22"/>
        </w:rPr>
      </w:pPr>
      <w:r w:rsidRPr="009F14BF">
        <w:rPr>
          <w:rFonts w:ascii="Arial" w:hAnsi="Arial" w:cs="Arial"/>
          <w:sz w:val="22"/>
          <w:szCs w:val="22"/>
        </w:rPr>
        <w:t xml:space="preserve">• </w:t>
      </w:r>
      <w:r w:rsidR="007D3BA3" w:rsidRPr="009F14BF">
        <w:rPr>
          <w:rFonts w:ascii="Arial" w:hAnsi="Arial" w:cs="Arial"/>
          <w:b/>
          <w:sz w:val="22"/>
          <w:szCs w:val="22"/>
        </w:rPr>
        <w:t>SPECIAL INTEREST AREAS IN THIS</w:t>
      </w:r>
      <w:r w:rsidR="00F45A8E" w:rsidRPr="009F14BF">
        <w:rPr>
          <w:rFonts w:ascii="Arial" w:hAnsi="Arial" w:cs="Arial"/>
          <w:b/>
          <w:sz w:val="22"/>
          <w:szCs w:val="22"/>
        </w:rPr>
        <w:t>•</w:t>
      </w:r>
      <w:r w:rsidR="00F45A8E" w:rsidRPr="009F14BF">
        <w:rPr>
          <w:rFonts w:ascii="Arial" w:hAnsi="Arial" w:cs="Arial"/>
          <w:sz w:val="22"/>
          <w:szCs w:val="22"/>
        </w:rPr>
        <w:t xml:space="preserve"> </w:t>
      </w:r>
      <w:r w:rsidR="00F45A8E" w:rsidRPr="009F14BF">
        <w:rPr>
          <w:rFonts w:ascii="Arial" w:hAnsi="Arial" w:cs="Arial"/>
          <w:b/>
          <w:caps/>
          <w:sz w:val="22"/>
          <w:szCs w:val="22"/>
        </w:rPr>
        <w:t>CONDITIONAL</w:t>
      </w:r>
      <w:r w:rsidR="007D3BA3" w:rsidRPr="009F14BF">
        <w:rPr>
          <w:rFonts w:ascii="Arial" w:hAnsi="Arial" w:cs="Arial"/>
          <w:b/>
          <w:sz w:val="22"/>
          <w:szCs w:val="22"/>
        </w:rPr>
        <w:t xml:space="preserve"> </w:t>
      </w:r>
      <w:r w:rsidR="00F4783C" w:rsidRPr="009F14BF">
        <w:rPr>
          <w:rFonts w:ascii="Arial" w:hAnsi="Arial" w:cs="Arial"/>
          <w:b/>
          <w:sz w:val="22"/>
          <w:szCs w:val="22"/>
        </w:rPr>
        <w:t xml:space="preserve">• FINAL </w:t>
      </w:r>
      <w:r w:rsidR="007D3BA3" w:rsidRPr="009F14BF">
        <w:rPr>
          <w:rFonts w:ascii="Arial" w:hAnsi="Arial" w:cs="Arial"/>
          <w:b/>
          <w:caps/>
          <w:sz w:val="22"/>
          <w:szCs w:val="22"/>
        </w:rPr>
        <w:t>subdivision Public Report:</w:t>
      </w:r>
      <w:r w:rsidR="006B25D0" w:rsidRPr="009F14BF">
        <w:rPr>
          <w:rFonts w:ascii="Arial" w:hAnsi="Arial" w:cs="Arial"/>
          <w:sz w:val="22"/>
          <w:szCs w:val="22"/>
        </w:rPr>
        <w:t xml:space="preserve">  </w:t>
      </w:r>
      <w:r w:rsidR="007D3BA3" w:rsidRPr="009F14BF">
        <w:rPr>
          <w:rFonts w:ascii="Arial" w:hAnsi="Arial" w:cs="Arial"/>
          <w:caps/>
          <w:sz w:val="22"/>
          <w:szCs w:val="22"/>
        </w:rPr>
        <w:t>Your attention is espec</w:t>
      </w:r>
      <w:r w:rsidR="00F571A9" w:rsidRPr="009F14BF">
        <w:rPr>
          <w:rFonts w:ascii="Arial" w:hAnsi="Arial" w:cs="Arial"/>
          <w:caps/>
          <w:sz w:val="22"/>
          <w:szCs w:val="22"/>
        </w:rPr>
        <w:t>ially directed to the paragraph</w:t>
      </w:r>
      <w:r w:rsidR="007D3BA3" w:rsidRPr="009F14BF">
        <w:rPr>
          <w:rFonts w:ascii="Arial" w:hAnsi="Arial" w:cs="Arial"/>
          <w:caps/>
          <w:sz w:val="22"/>
          <w:szCs w:val="22"/>
        </w:rPr>
        <w:t xml:space="preserve">s below entitled:  </w:t>
      </w:r>
      <w:r w:rsidR="00C6161C" w:rsidRPr="009F14BF">
        <w:rPr>
          <w:rFonts w:ascii="Arial" w:hAnsi="Arial" w:cs="Arial"/>
          <w:sz w:val="22"/>
          <w:szCs w:val="22"/>
        </w:rPr>
        <w:t xml:space="preserve">• </w:t>
      </w:r>
      <w:r w:rsidR="00C6161C">
        <w:rPr>
          <w:rFonts w:ascii="Arial" w:hAnsi="Arial" w:cs="Arial"/>
          <w:sz w:val="22"/>
          <w:szCs w:val="22"/>
        </w:rPr>
        <w:t>CONDITIONAL SUBDIVISION PUBLIC REPOR</w:t>
      </w:r>
      <w:r w:rsidR="009F0EF5">
        <w:rPr>
          <w:rFonts w:ascii="Arial" w:hAnsi="Arial" w:cs="Arial"/>
          <w:sz w:val="22"/>
          <w:szCs w:val="22"/>
        </w:rPr>
        <w:t>T</w:t>
      </w:r>
      <w:r w:rsidR="00C6161C">
        <w:rPr>
          <w:rFonts w:ascii="Arial" w:hAnsi="Arial" w:cs="Arial"/>
          <w:sz w:val="22"/>
          <w:szCs w:val="22"/>
        </w:rPr>
        <w:t xml:space="preserve">S </w:t>
      </w:r>
      <w:r w:rsidR="00C6161C" w:rsidRPr="009F14BF">
        <w:rPr>
          <w:rFonts w:ascii="Arial" w:hAnsi="Arial" w:cs="Arial"/>
          <w:sz w:val="22"/>
          <w:szCs w:val="22"/>
        </w:rPr>
        <w:t xml:space="preserve">• </w:t>
      </w:r>
      <w:r w:rsidR="00C6161C">
        <w:rPr>
          <w:rFonts w:ascii="Arial" w:hAnsi="Arial" w:cs="Arial"/>
          <w:sz w:val="22"/>
          <w:szCs w:val="22"/>
        </w:rPr>
        <w:t xml:space="preserve">EASEMENTS </w:t>
      </w:r>
      <w:r w:rsidR="00F4783C" w:rsidRPr="009F14BF">
        <w:rPr>
          <w:rFonts w:ascii="Arial" w:hAnsi="Arial" w:cs="Arial"/>
          <w:sz w:val="22"/>
          <w:szCs w:val="22"/>
        </w:rPr>
        <w:t xml:space="preserve">• MANAGEMENT AND OPERATION • MAINTENANCE AND OPERATIONAL EXPENSES • </w:t>
      </w:r>
      <w:r w:rsidR="007D3BA3" w:rsidRPr="009F14BF">
        <w:rPr>
          <w:rFonts w:ascii="Arial" w:hAnsi="Arial" w:cs="Arial"/>
          <w:sz w:val="22"/>
          <w:szCs w:val="22"/>
        </w:rPr>
        <w:t>USES/ZONING/</w:t>
      </w:r>
      <w:r w:rsidR="007D3BA3" w:rsidRPr="009F14BF">
        <w:rPr>
          <w:rFonts w:ascii="Arial" w:hAnsi="Arial" w:cs="Arial"/>
          <w:caps/>
          <w:sz w:val="22"/>
          <w:szCs w:val="22"/>
        </w:rPr>
        <w:t>Hazard DISCLOSURES</w:t>
      </w:r>
      <w:r w:rsidR="00F4783C" w:rsidRPr="009F14BF">
        <w:rPr>
          <w:rFonts w:ascii="Arial" w:hAnsi="Arial" w:cs="Arial"/>
          <w:caps/>
          <w:sz w:val="22"/>
          <w:szCs w:val="22"/>
        </w:rPr>
        <w:t xml:space="preserve"> </w:t>
      </w:r>
      <w:r w:rsidR="00F4783C" w:rsidRPr="009F14BF">
        <w:rPr>
          <w:rFonts w:ascii="Arial" w:hAnsi="Arial" w:cs="Arial"/>
          <w:sz w:val="22"/>
          <w:szCs w:val="22"/>
        </w:rPr>
        <w:t>• TITLE •</w:t>
      </w:r>
      <w:r w:rsidR="00F45A8E" w:rsidRPr="009F14BF">
        <w:rPr>
          <w:rFonts w:ascii="Arial" w:hAnsi="Arial" w:cs="Arial"/>
          <w:sz w:val="22"/>
          <w:szCs w:val="22"/>
        </w:rPr>
        <w:t xml:space="preserve"> TAXES</w:t>
      </w:r>
      <w:r w:rsidR="00F4783C" w:rsidRPr="009F14BF">
        <w:rPr>
          <w:rFonts w:ascii="Arial" w:hAnsi="Arial" w:cs="Arial"/>
          <w:sz w:val="22"/>
          <w:szCs w:val="22"/>
        </w:rPr>
        <w:t xml:space="preserve"> </w:t>
      </w:r>
      <w:r w:rsidR="00F45A8E" w:rsidRPr="009F14BF">
        <w:rPr>
          <w:rFonts w:ascii="Arial" w:hAnsi="Arial" w:cs="Arial"/>
          <w:sz w:val="22"/>
          <w:szCs w:val="22"/>
        </w:rPr>
        <w:t>•</w:t>
      </w:r>
      <w:r w:rsidR="00F4783C" w:rsidRPr="009F14BF">
        <w:rPr>
          <w:rFonts w:ascii="Arial" w:hAnsi="Arial" w:cs="Arial"/>
          <w:sz w:val="22"/>
          <w:szCs w:val="22"/>
        </w:rPr>
        <w:t xml:space="preserve">FINANCING • </w:t>
      </w:r>
      <w:r w:rsidR="00FC0B98" w:rsidRPr="009F14BF">
        <w:rPr>
          <w:rFonts w:ascii="Arial" w:hAnsi="Arial" w:cs="Arial"/>
          <w:caps/>
          <w:sz w:val="22"/>
          <w:szCs w:val="22"/>
        </w:rPr>
        <w:t>PURCHASE MONEY HANDLING</w:t>
      </w:r>
      <w:r w:rsidR="00F4783C" w:rsidRPr="009F14BF">
        <w:rPr>
          <w:rFonts w:ascii="Arial" w:hAnsi="Arial" w:cs="Arial"/>
          <w:caps/>
          <w:sz w:val="22"/>
          <w:szCs w:val="22"/>
        </w:rPr>
        <w:t xml:space="preserve"> </w:t>
      </w:r>
      <w:r w:rsidR="00C6161C" w:rsidRPr="009F14BF">
        <w:rPr>
          <w:rFonts w:ascii="Arial" w:hAnsi="Arial" w:cs="Arial"/>
          <w:sz w:val="22"/>
          <w:szCs w:val="22"/>
        </w:rPr>
        <w:t xml:space="preserve">• </w:t>
      </w:r>
      <w:r w:rsidR="00C6161C">
        <w:rPr>
          <w:rFonts w:ascii="Arial" w:hAnsi="Arial" w:cs="Arial"/>
          <w:sz w:val="22"/>
          <w:szCs w:val="22"/>
        </w:rPr>
        <w:t>SOILS AND GEOLOGIC CONDITIONS</w:t>
      </w:r>
      <w:r w:rsidR="00C6161C" w:rsidRPr="009F14BF">
        <w:rPr>
          <w:rFonts w:ascii="Arial" w:hAnsi="Arial" w:cs="Arial"/>
          <w:sz w:val="22"/>
          <w:szCs w:val="22"/>
        </w:rPr>
        <w:t xml:space="preserve"> </w:t>
      </w:r>
      <w:r w:rsidR="00F4783C" w:rsidRPr="009F14BF">
        <w:rPr>
          <w:rFonts w:ascii="Arial" w:hAnsi="Arial" w:cs="Arial"/>
          <w:sz w:val="22"/>
          <w:szCs w:val="22"/>
        </w:rPr>
        <w:t xml:space="preserve">• </w:t>
      </w:r>
      <w:r w:rsidR="00F45A8E" w:rsidRPr="009F14BF">
        <w:rPr>
          <w:rFonts w:ascii="Arial" w:hAnsi="Arial" w:cs="Arial"/>
          <w:sz w:val="22"/>
          <w:szCs w:val="22"/>
        </w:rPr>
        <w:t>UTILITIES AND OTHER SERVICES</w:t>
      </w:r>
      <w:r w:rsidR="00F571A9" w:rsidRPr="009F14BF">
        <w:rPr>
          <w:rFonts w:ascii="Arial" w:hAnsi="Arial" w:cs="Arial"/>
          <w:caps/>
          <w:sz w:val="22"/>
          <w:szCs w:val="22"/>
        </w:rPr>
        <w:t>.</w:t>
      </w:r>
    </w:p>
    <w:p w14:paraId="53B9A569" w14:textId="77777777" w:rsidR="00D83442" w:rsidRPr="009F14BF" w:rsidRDefault="00D83442" w:rsidP="000854A9">
      <w:pPr>
        <w:ind w:left="720" w:right="720"/>
        <w:rPr>
          <w:rFonts w:ascii="Arial" w:hAnsi="Arial" w:cs="Arial"/>
          <w:sz w:val="22"/>
          <w:szCs w:val="22"/>
        </w:rPr>
      </w:pPr>
    </w:p>
    <w:p w14:paraId="140B9932" w14:textId="77777777" w:rsidR="007D3BA3" w:rsidRPr="009F14BF" w:rsidRDefault="00143384" w:rsidP="000854A9">
      <w:pPr>
        <w:ind w:left="720" w:right="720"/>
        <w:rPr>
          <w:rFonts w:ascii="Arial" w:hAnsi="Arial" w:cs="Arial"/>
          <w:sz w:val="22"/>
          <w:szCs w:val="22"/>
        </w:rPr>
      </w:pPr>
      <w:r w:rsidRPr="009F14BF">
        <w:rPr>
          <w:rFonts w:ascii="Arial" w:hAnsi="Arial" w:cs="Arial"/>
          <w:sz w:val="22"/>
          <w:szCs w:val="22"/>
        </w:rPr>
        <w:t xml:space="preserve">• </w:t>
      </w:r>
      <w:r w:rsidR="007D3BA3" w:rsidRPr="009F14BF">
        <w:rPr>
          <w:rFonts w:ascii="Arial" w:hAnsi="Arial" w:cs="Arial"/>
          <w:sz w:val="22"/>
          <w:szCs w:val="22"/>
        </w:rPr>
        <w:t>NOTE:   IN ADDITION TO THESE AREAS, IT IS IMPORTANT TO READ AND THOROUGHLY UNDERSTAND THE RE</w:t>
      </w:r>
      <w:r w:rsidR="00BA2B1E" w:rsidRPr="009F14BF">
        <w:rPr>
          <w:rFonts w:ascii="Arial" w:hAnsi="Arial" w:cs="Arial"/>
          <w:sz w:val="22"/>
          <w:szCs w:val="22"/>
        </w:rPr>
        <w:t xml:space="preserve">MAINING </w:t>
      </w:r>
      <w:r w:rsidR="007D3BA3" w:rsidRPr="009F14BF">
        <w:rPr>
          <w:rFonts w:ascii="Arial" w:hAnsi="Arial" w:cs="Arial"/>
          <w:sz w:val="22"/>
          <w:szCs w:val="22"/>
        </w:rPr>
        <w:t xml:space="preserve">SECTIONS SET </w:t>
      </w:r>
      <w:smartTag w:uri="urn:schemas-microsoft-com:office:smarttags" w:element="place">
        <w:r w:rsidR="007D3BA3" w:rsidRPr="009F14BF">
          <w:rPr>
            <w:rFonts w:ascii="Arial" w:hAnsi="Arial" w:cs="Arial"/>
            <w:sz w:val="22"/>
            <w:szCs w:val="22"/>
          </w:rPr>
          <w:t>FORTH</w:t>
        </w:r>
      </w:smartTag>
      <w:r w:rsidR="00F45A8E" w:rsidRPr="009F14BF">
        <w:rPr>
          <w:rFonts w:ascii="Arial" w:hAnsi="Arial" w:cs="Arial"/>
          <w:sz w:val="22"/>
          <w:szCs w:val="22"/>
        </w:rPr>
        <w:t xml:space="preserve"> IN THIS •</w:t>
      </w:r>
      <w:r w:rsidR="00423AD7" w:rsidRPr="009F14BF">
        <w:rPr>
          <w:rFonts w:ascii="Arial" w:hAnsi="Arial" w:cs="Arial"/>
          <w:sz w:val="22"/>
          <w:szCs w:val="22"/>
        </w:rPr>
        <w:t>CONDITIO</w:t>
      </w:r>
      <w:r w:rsidR="007D3BA3" w:rsidRPr="009F14BF">
        <w:rPr>
          <w:rFonts w:ascii="Arial" w:hAnsi="Arial" w:cs="Arial"/>
          <w:sz w:val="22"/>
          <w:szCs w:val="22"/>
        </w:rPr>
        <w:t xml:space="preserve">NAL </w:t>
      </w:r>
      <w:r w:rsidR="00F45A8E" w:rsidRPr="009F14BF">
        <w:rPr>
          <w:rFonts w:ascii="Arial" w:hAnsi="Arial" w:cs="Arial"/>
          <w:sz w:val="22"/>
          <w:szCs w:val="22"/>
        </w:rPr>
        <w:t xml:space="preserve">• FINAL </w:t>
      </w:r>
      <w:r w:rsidR="007D3BA3" w:rsidRPr="009F14BF">
        <w:rPr>
          <w:rFonts w:ascii="Arial" w:hAnsi="Arial" w:cs="Arial"/>
          <w:sz w:val="22"/>
          <w:szCs w:val="22"/>
        </w:rPr>
        <w:t>SUBDIVISION PUBLIC REPORT PRIOR TO ENTERING INTO A CONTRACT TO PURCHASE.</w:t>
      </w:r>
    </w:p>
    <w:p w14:paraId="1C00C3CC" w14:textId="77777777" w:rsidR="00890D9F" w:rsidRPr="009F14BF" w:rsidRDefault="00890D9F" w:rsidP="000854A9">
      <w:pPr>
        <w:ind w:left="720" w:right="720"/>
        <w:rPr>
          <w:rFonts w:ascii="Arial" w:hAnsi="Arial" w:cs="Arial"/>
          <w:sz w:val="22"/>
          <w:szCs w:val="22"/>
        </w:rPr>
      </w:pPr>
    </w:p>
    <w:p w14:paraId="6464182A" w14:textId="77777777" w:rsidR="00890D9F" w:rsidRPr="009F14BF" w:rsidRDefault="00143384" w:rsidP="000854A9">
      <w:pPr>
        <w:ind w:left="720" w:right="720"/>
        <w:rPr>
          <w:rFonts w:ascii="Arial" w:hAnsi="Arial" w:cs="Arial"/>
          <w:caps/>
          <w:sz w:val="22"/>
          <w:szCs w:val="22"/>
        </w:rPr>
      </w:pPr>
      <w:r w:rsidRPr="009F14BF">
        <w:rPr>
          <w:rFonts w:ascii="Arial" w:hAnsi="Arial" w:cs="Arial"/>
          <w:sz w:val="22"/>
          <w:szCs w:val="22"/>
        </w:rPr>
        <w:t xml:space="preserve">• </w:t>
      </w:r>
      <w:r w:rsidR="00890D9F" w:rsidRPr="009F14BF">
        <w:rPr>
          <w:rFonts w:ascii="Arial" w:hAnsi="Arial" w:cs="Arial"/>
          <w:b/>
          <w:bCs/>
          <w:caps/>
          <w:sz w:val="22"/>
          <w:szCs w:val="22"/>
          <w:u w:val="single"/>
        </w:rPr>
        <w:t>CONDITIONAL SUBDIVISION PUBLIC REPORT</w:t>
      </w:r>
      <w:r w:rsidR="00890D9F" w:rsidRPr="00A064E2">
        <w:rPr>
          <w:rFonts w:ascii="Arial" w:hAnsi="Arial" w:cs="Arial"/>
          <w:outline/>
          <w:sz w:val="22"/>
          <w:szCs w:val="22"/>
          <w14:textOutline w14:w="9525" w14:cap="flat" w14:cmpd="sng" w14:algn="ctr">
            <w14:solidFill>
              <w14:srgbClr w14:val="000000"/>
            </w14:solidFill>
            <w14:prstDash w14:val="solid"/>
            <w14:round/>
          </w14:textOutline>
          <w14:textFill>
            <w14:noFill/>
          </w14:textFill>
        </w:rPr>
        <w:t xml:space="preserve">:   </w:t>
      </w:r>
      <w:r w:rsidR="00890D9F" w:rsidRPr="009F14BF">
        <w:rPr>
          <w:rFonts w:ascii="Arial" w:hAnsi="Arial" w:cs="Arial"/>
          <w:caps/>
          <w:sz w:val="22"/>
          <w:szCs w:val="22"/>
        </w:rPr>
        <w:t>This is not a Final subdivision Public Report (“</w:t>
      </w:r>
      <w:r w:rsidR="00890D9F" w:rsidRPr="009F14BF">
        <w:rPr>
          <w:rFonts w:ascii="Arial" w:hAnsi="Arial" w:cs="Arial"/>
          <w:b/>
          <w:sz w:val="22"/>
          <w:szCs w:val="22"/>
        </w:rPr>
        <w:t>FINAL PUBLIC REPORT</w:t>
      </w:r>
      <w:r w:rsidR="00890D9F" w:rsidRPr="009F14BF">
        <w:rPr>
          <w:rFonts w:ascii="Arial" w:hAnsi="Arial" w:cs="Arial"/>
          <w:caps/>
          <w:sz w:val="22"/>
          <w:szCs w:val="22"/>
        </w:rPr>
        <w:t>”), This is what is known as a Conditional Subdivision Public Report (“</w:t>
      </w:r>
      <w:r w:rsidR="00890D9F" w:rsidRPr="009F14BF">
        <w:rPr>
          <w:rFonts w:ascii="Arial" w:hAnsi="Arial" w:cs="Arial"/>
          <w:b/>
          <w:caps/>
          <w:sz w:val="22"/>
          <w:szCs w:val="22"/>
        </w:rPr>
        <w:t>CONDITIONAL PUBLIC REPORT</w:t>
      </w:r>
      <w:r w:rsidR="00890D9F" w:rsidRPr="009F14BF">
        <w:rPr>
          <w:rFonts w:ascii="Arial" w:hAnsi="Arial" w:cs="Arial"/>
          <w:caps/>
          <w:sz w:val="22"/>
          <w:szCs w:val="22"/>
        </w:rPr>
        <w:t xml:space="preserve">”).  IT IS CONDITIONAL PUBLIC REPORT SINCE the Subdivider </w:t>
      </w:r>
      <w:smartTag w:uri="urn:schemas-microsoft-com:office:smarttags" w:element="stockticker">
        <w:r w:rsidR="00890D9F" w:rsidRPr="009F14BF">
          <w:rPr>
            <w:rFonts w:ascii="Arial" w:hAnsi="Arial" w:cs="Arial"/>
            <w:caps/>
            <w:sz w:val="22"/>
            <w:szCs w:val="22"/>
          </w:rPr>
          <w:t>has</w:t>
        </w:r>
      </w:smartTag>
      <w:r w:rsidR="00890D9F" w:rsidRPr="009F14BF">
        <w:rPr>
          <w:rFonts w:ascii="Arial" w:hAnsi="Arial" w:cs="Arial"/>
          <w:caps/>
          <w:sz w:val="22"/>
          <w:szCs w:val="22"/>
        </w:rPr>
        <w:t xml:space="preserve"> not yet satisfied all of the CONDITIONS necessary for the issuance of a Final Public Report.  UNTIL ISSUANCE OF THE FINAL PUBLIC REPORT NO escrow shall close, NO funds shall be released from escrow to the Subdivider, </w:t>
      </w:r>
      <w:smartTag w:uri="urn:schemas-microsoft-com:office:smarttags" w:element="stockticker">
        <w:r w:rsidR="00890D9F" w:rsidRPr="009F14BF">
          <w:rPr>
            <w:rFonts w:ascii="Arial" w:hAnsi="Arial" w:cs="Arial"/>
            <w:caps/>
            <w:sz w:val="22"/>
            <w:szCs w:val="22"/>
          </w:rPr>
          <w:t>and</w:t>
        </w:r>
      </w:smartTag>
      <w:r w:rsidR="00890D9F" w:rsidRPr="009F14BF">
        <w:rPr>
          <w:rFonts w:ascii="Arial" w:hAnsi="Arial" w:cs="Arial"/>
          <w:caps/>
          <w:sz w:val="22"/>
          <w:szCs w:val="22"/>
        </w:rPr>
        <w:t xml:space="preserve"> NO title shall be conveyed for ANY portion of the SUBDIVISION COVERED BY this Conditional Public Report.  however, the Subdivider </w:t>
      </w:r>
      <w:smartTag w:uri="urn:schemas-microsoft-com:office:smarttags" w:element="stockticker">
        <w:r w:rsidR="00890D9F" w:rsidRPr="009F14BF">
          <w:rPr>
            <w:rFonts w:ascii="Arial" w:hAnsi="Arial" w:cs="Arial"/>
            <w:caps/>
            <w:sz w:val="22"/>
            <w:szCs w:val="22"/>
          </w:rPr>
          <w:t>may</w:t>
        </w:r>
      </w:smartTag>
      <w:r w:rsidR="00890D9F" w:rsidRPr="009F14BF">
        <w:rPr>
          <w:rFonts w:ascii="Arial" w:hAnsi="Arial" w:cs="Arial"/>
          <w:caps/>
          <w:sz w:val="22"/>
          <w:szCs w:val="22"/>
        </w:rPr>
        <w:t xml:space="preserve"> enter into a binding agreement with you for the purchase or lease of</w:t>
      </w:r>
      <w:r w:rsidR="00F45A8E" w:rsidRPr="009F14BF">
        <w:rPr>
          <w:rFonts w:ascii="Arial" w:hAnsi="Arial" w:cs="Arial"/>
          <w:sz w:val="22"/>
          <w:szCs w:val="22"/>
        </w:rPr>
        <w:t xml:space="preserve"> </w:t>
      </w:r>
      <w:r w:rsidR="00890D9F" w:rsidRPr="009F14BF">
        <w:rPr>
          <w:rFonts w:ascii="Arial" w:hAnsi="Arial" w:cs="Arial"/>
          <w:caps/>
          <w:sz w:val="22"/>
          <w:szCs w:val="22"/>
        </w:rPr>
        <w:t>a</w:t>
      </w:r>
      <w:r w:rsidR="00F45A8E" w:rsidRPr="009F14BF">
        <w:rPr>
          <w:rFonts w:ascii="Arial" w:hAnsi="Arial" w:cs="Arial"/>
          <w:caps/>
          <w:sz w:val="22"/>
          <w:szCs w:val="22"/>
        </w:rPr>
        <w:t xml:space="preserve"> </w:t>
      </w:r>
      <w:r w:rsidR="00F45A8E" w:rsidRPr="009F14BF">
        <w:rPr>
          <w:rFonts w:ascii="Arial" w:hAnsi="Arial" w:cs="Arial"/>
          <w:sz w:val="22"/>
          <w:szCs w:val="22"/>
        </w:rPr>
        <w:t xml:space="preserve">• </w:t>
      </w:r>
      <w:smartTag w:uri="urn:schemas-microsoft-com:office:smarttags" w:element="place">
        <w:r w:rsidR="00F45A8E" w:rsidRPr="009F14BF">
          <w:rPr>
            <w:rFonts w:ascii="Arial" w:hAnsi="Arial" w:cs="Arial"/>
            <w:sz w:val="22"/>
            <w:szCs w:val="22"/>
          </w:rPr>
          <w:t>LOT</w:t>
        </w:r>
      </w:smartTag>
      <w:r w:rsidR="00890D9F" w:rsidRPr="009F14BF">
        <w:rPr>
          <w:rFonts w:ascii="Arial" w:hAnsi="Arial" w:cs="Arial"/>
          <w:caps/>
          <w:sz w:val="22"/>
          <w:szCs w:val="22"/>
        </w:rPr>
        <w:t xml:space="preserve"> </w:t>
      </w:r>
      <w:r w:rsidR="00F45A8E" w:rsidRPr="009F14BF">
        <w:rPr>
          <w:rFonts w:ascii="Arial" w:hAnsi="Arial" w:cs="Arial"/>
          <w:sz w:val="22"/>
          <w:szCs w:val="22"/>
        </w:rPr>
        <w:t>•</w:t>
      </w:r>
      <w:r w:rsidR="00890D9F" w:rsidRPr="009F14BF">
        <w:rPr>
          <w:rFonts w:ascii="Arial" w:hAnsi="Arial" w:cs="Arial"/>
          <w:caps/>
          <w:sz w:val="22"/>
          <w:szCs w:val="22"/>
        </w:rPr>
        <w:t>CONDOMINIUM uniT</w:t>
      </w:r>
      <w:r w:rsidR="00F45A8E" w:rsidRPr="009F14BF">
        <w:rPr>
          <w:rFonts w:ascii="Arial" w:hAnsi="Arial" w:cs="Arial"/>
          <w:sz w:val="22"/>
          <w:szCs w:val="22"/>
        </w:rPr>
        <w:t xml:space="preserve"> </w:t>
      </w:r>
      <w:r w:rsidR="00890D9F" w:rsidRPr="009F14BF">
        <w:rPr>
          <w:rFonts w:ascii="Arial" w:hAnsi="Arial" w:cs="Arial"/>
          <w:caps/>
          <w:sz w:val="22"/>
          <w:szCs w:val="22"/>
        </w:rPr>
        <w:t>in this SUBDIVISION if:</w:t>
      </w:r>
    </w:p>
    <w:p w14:paraId="6EFFDFCB" w14:textId="77777777" w:rsidR="00890D9F" w:rsidRPr="009F14BF" w:rsidRDefault="00890D9F" w:rsidP="000854A9">
      <w:pPr>
        <w:ind w:left="720" w:right="720"/>
        <w:rPr>
          <w:rFonts w:ascii="Arial" w:hAnsi="Arial" w:cs="Arial"/>
          <w:caps/>
          <w:sz w:val="22"/>
          <w:szCs w:val="22"/>
        </w:rPr>
      </w:pPr>
    </w:p>
    <w:p w14:paraId="69395519" w14:textId="77777777" w:rsidR="00890D9F" w:rsidRPr="009F14BF" w:rsidRDefault="00D17262" w:rsidP="00D17262">
      <w:pPr>
        <w:ind w:left="1170" w:right="720" w:hanging="450"/>
        <w:rPr>
          <w:rFonts w:ascii="Arial" w:hAnsi="Arial" w:cs="Arial"/>
          <w:caps/>
          <w:sz w:val="22"/>
          <w:szCs w:val="22"/>
        </w:rPr>
      </w:pPr>
      <w:r w:rsidRPr="009F14BF">
        <w:rPr>
          <w:rFonts w:ascii="Arial" w:hAnsi="Arial" w:cs="Arial"/>
          <w:caps/>
          <w:sz w:val="22"/>
          <w:szCs w:val="22"/>
        </w:rPr>
        <w:t xml:space="preserve">(A)  </w:t>
      </w:r>
      <w:r w:rsidR="00890D9F" w:rsidRPr="009F14BF">
        <w:rPr>
          <w:rFonts w:ascii="Arial" w:hAnsi="Arial" w:cs="Arial"/>
          <w:caps/>
          <w:sz w:val="22"/>
          <w:szCs w:val="22"/>
        </w:rPr>
        <w:t>THE SUBDIVIDER FIRST PROVIDES YOU WITH A COPY OF THIS CONDITIONAL PUBLIC REPORT AND A WRITTEN STATEMENT CONTAINING CERTAIN DISCLOSURES REQUIRED BY BUSINESS &amp; PROFESSIONS CODE SECTION 11018.12(F).</w:t>
      </w:r>
    </w:p>
    <w:p w14:paraId="57827EB7" w14:textId="77777777" w:rsidR="00890D9F" w:rsidRPr="009F14BF" w:rsidRDefault="00890D9F" w:rsidP="000854A9">
      <w:pPr>
        <w:ind w:left="720" w:right="720"/>
        <w:rPr>
          <w:rFonts w:ascii="Arial" w:hAnsi="Arial" w:cs="Arial"/>
          <w:caps/>
          <w:sz w:val="22"/>
          <w:szCs w:val="22"/>
        </w:rPr>
      </w:pPr>
    </w:p>
    <w:p w14:paraId="44441C21" w14:textId="77777777" w:rsidR="00890D9F" w:rsidRPr="009F14BF" w:rsidRDefault="00D17262" w:rsidP="00D17262">
      <w:pPr>
        <w:ind w:left="1170" w:right="720" w:hanging="450"/>
        <w:rPr>
          <w:rFonts w:ascii="Arial" w:hAnsi="Arial" w:cs="Arial"/>
          <w:caps/>
          <w:sz w:val="22"/>
          <w:szCs w:val="22"/>
        </w:rPr>
      </w:pPr>
      <w:r w:rsidRPr="009F14BF">
        <w:rPr>
          <w:rFonts w:ascii="Arial" w:hAnsi="Arial" w:cs="Arial"/>
          <w:caps/>
          <w:sz w:val="22"/>
          <w:szCs w:val="22"/>
        </w:rPr>
        <w:t xml:space="preserve">(b)  </w:t>
      </w:r>
      <w:r w:rsidR="00890D9F" w:rsidRPr="009F14BF">
        <w:rPr>
          <w:rFonts w:ascii="Arial" w:hAnsi="Arial" w:cs="Arial"/>
          <w:caps/>
          <w:sz w:val="22"/>
          <w:szCs w:val="22"/>
        </w:rPr>
        <w:t>Provision is made in the purchase agreement/contract and escrow instructions FOR THE RETURN of the entire sum of money paid or advanced (“</w:t>
      </w:r>
      <w:r w:rsidR="00890D9F" w:rsidRPr="009F14BF">
        <w:rPr>
          <w:rFonts w:ascii="Arial" w:hAnsi="Arial" w:cs="Arial"/>
          <w:b/>
          <w:caps/>
          <w:sz w:val="22"/>
          <w:szCs w:val="22"/>
        </w:rPr>
        <w:t>purchase money</w:t>
      </w:r>
      <w:r w:rsidR="00890D9F" w:rsidRPr="009F14BF">
        <w:rPr>
          <w:rFonts w:ascii="Arial" w:hAnsi="Arial" w:cs="Arial"/>
          <w:caps/>
          <w:sz w:val="22"/>
          <w:szCs w:val="22"/>
        </w:rPr>
        <w:t xml:space="preserve">”) by YOU if a Final Public Report </w:t>
      </w:r>
      <w:smartTag w:uri="urn:schemas-microsoft-com:office:smarttags" w:element="stockticker">
        <w:r w:rsidR="00890D9F" w:rsidRPr="009F14BF">
          <w:rPr>
            <w:rFonts w:ascii="Arial" w:hAnsi="Arial" w:cs="Arial"/>
            <w:caps/>
            <w:sz w:val="22"/>
            <w:szCs w:val="22"/>
          </w:rPr>
          <w:t>has</w:t>
        </w:r>
      </w:smartTag>
      <w:r w:rsidR="00890D9F" w:rsidRPr="009F14BF">
        <w:rPr>
          <w:rFonts w:ascii="Arial" w:hAnsi="Arial" w:cs="Arial"/>
          <w:caps/>
          <w:sz w:val="22"/>
          <w:szCs w:val="22"/>
        </w:rPr>
        <w:t xml:space="preserve"> not been issued DURING the term of this Conditional Public </w:t>
      </w:r>
      <w:proofErr w:type="gramStart"/>
      <w:r w:rsidR="00890D9F" w:rsidRPr="009F14BF">
        <w:rPr>
          <w:rFonts w:ascii="Arial" w:hAnsi="Arial" w:cs="Arial"/>
          <w:caps/>
          <w:sz w:val="22"/>
          <w:szCs w:val="22"/>
        </w:rPr>
        <w:t xml:space="preserve">Report,  </w:t>
      </w:r>
      <w:r w:rsidR="00F45A8E" w:rsidRPr="009F14BF">
        <w:rPr>
          <w:rFonts w:ascii="Arial" w:hAnsi="Arial" w:cs="Arial"/>
          <w:sz w:val="22"/>
          <w:szCs w:val="22"/>
        </w:rPr>
        <w:t>•</w:t>
      </w:r>
      <w:proofErr w:type="gramEnd"/>
      <w:r w:rsidR="00F45A8E" w:rsidRPr="009F14BF">
        <w:rPr>
          <w:rFonts w:ascii="Arial" w:hAnsi="Arial" w:cs="Arial"/>
          <w:sz w:val="22"/>
          <w:szCs w:val="22"/>
        </w:rPr>
        <w:t xml:space="preserve"> </w:t>
      </w:r>
      <w:r w:rsidR="00890D9F" w:rsidRPr="009F14BF">
        <w:rPr>
          <w:rFonts w:ascii="Arial" w:hAnsi="Arial" w:cs="Arial"/>
          <w:caps/>
          <w:sz w:val="22"/>
          <w:szCs w:val="22"/>
        </w:rPr>
        <w:t>AS MAY BE EXTENDED FOR AN ADDITIONAL SIX MONTH TERM.</w:t>
      </w:r>
    </w:p>
    <w:p w14:paraId="03F7FC2D" w14:textId="77777777" w:rsidR="00890D9F" w:rsidRPr="009F14BF" w:rsidRDefault="00890D9F" w:rsidP="000854A9">
      <w:pPr>
        <w:ind w:left="720" w:right="720"/>
        <w:rPr>
          <w:rFonts w:ascii="Arial" w:hAnsi="Arial" w:cs="Arial"/>
          <w:caps/>
          <w:sz w:val="22"/>
          <w:szCs w:val="22"/>
        </w:rPr>
      </w:pPr>
    </w:p>
    <w:p w14:paraId="5B920A2F" w14:textId="77777777" w:rsidR="00890D9F" w:rsidRPr="009F14BF" w:rsidRDefault="00D17262" w:rsidP="00D17262">
      <w:pPr>
        <w:ind w:left="1170" w:right="720" w:hanging="450"/>
        <w:rPr>
          <w:rFonts w:ascii="Arial" w:hAnsi="Arial" w:cs="Arial"/>
          <w:caps/>
          <w:sz w:val="22"/>
          <w:szCs w:val="22"/>
        </w:rPr>
      </w:pPr>
      <w:r w:rsidRPr="009F14BF">
        <w:rPr>
          <w:rFonts w:ascii="Arial" w:hAnsi="Arial" w:cs="Arial"/>
          <w:caps/>
          <w:sz w:val="22"/>
          <w:szCs w:val="22"/>
        </w:rPr>
        <w:t xml:space="preserve">(c)  </w:t>
      </w:r>
      <w:r w:rsidR="00890D9F" w:rsidRPr="009F14BF">
        <w:rPr>
          <w:rFonts w:ascii="Arial" w:hAnsi="Arial" w:cs="Arial"/>
          <w:caps/>
          <w:sz w:val="22"/>
          <w:szCs w:val="22"/>
        </w:rPr>
        <w:t xml:space="preserve">Provision is made in the PURCHASE AGREEMENT/CONTRACT AND ESCROW INSTRUCTIONS for the return to you of the entire sum of money paid or advanced by you if you </w:t>
      </w:r>
      <w:smartTag w:uri="urn:schemas-microsoft-com:office:smarttags" w:element="stockticker">
        <w:r w:rsidR="00890D9F" w:rsidRPr="009F14BF">
          <w:rPr>
            <w:rFonts w:ascii="Arial" w:hAnsi="Arial" w:cs="Arial"/>
            <w:caps/>
            <w:sz w:val="22"/>
            <w:szCs w:val="22"/>
          </w:rPr>
          <w:t>are</w:t>
        </w:r>
      </w:smartTag>
      <w:r w:rsidR="00890D9F" w:rsidRPr="009F14BF">
        <w:rPr>
          <w:rFonts w:ascii="Arial" w:hAnsi="Arial" w:cs="Arial"/>
          <w:caps/>
          <w:sz w:val="22"/>
          <w:szCs w:val="22"/>
        </w:rPr>
        <w:t xml:space="preserve"> dissatisfied with the Final Public Report because of a material change in the setup of the offering (Refer to Business &amp; Professions Code Section 11012).</w:t>
      </w:r>
    </w:p>
    <w:p w14:paraId="0C9DA3FD" w14:textId="77777777" w:rsidR="00890D9F" w:rsidRPr="009F14BF" w:rsidRDefault="00890D9F" w:rsidP="000854A9">
      <w:pPr>
        <w:ind w:left="720" w:right="720"/>
        <w:rPr>
          <w:rFonts w:ascii="Arial" w:hAnsi="Arial" w:cs="Arial"/>
          <w:caps/>
          <w:sz w:val="22"/>
          <w:szCs w:val="22"/>
        </w:rPr>
      </w:pPr>
    </w:p>
    <w:p w14:paraId="16A8DE81" w14:textId="77777777" w:rsidR="00890D9F" w:rsidRPr="009F14BF" w:rsidRDefault="00D17262" w:rsidP="00D17262">
      <w:pPr>
        <w:ind w:left="1170" w:right="720" w:hanging="450"/>
        <w:rPr>
          <w:rFonts w:ascii="Arial" w:hAnsi="Arial" w:cs="Arial"/>
          <w:caps/>
          <w:sz w:val="22"/>
          <w:szCs w:val="22"/>
        </w:rPr>
      </w:pPr>
      <w:r w:rsidRPr="009F14BF">
        <w:rPr>
          <w:rFonts w:ascii="Arial" w:hAnsi="Arial" w:cs="Arial"/>
          <w:caps/>
          <w:sz w:val="22"/>
          <w:szCs w:val="22"/>
        </w:rPr>
        <w:t xml:space="preserve">(d)  </w:t>
      </w:r>
      <w:r w:rsidR="00890D9F" w:rsidRPr="009F14BF">
        <w:rPr>
          <w:rFonts w:ascii="Arial" w:hAnsi="Arial" w:cs="Arial"/>
          <w:caps/>
          <w:sz w:val="22"/>
          <w:szCs w:val="22"/>
        </w:rPr>
        <w:t xml:space="preserve">As a condition of the purchase, delivery of legal title or other interest contracted </w:t>
      </w:r>
      <w:smartTag w:uri="urn:schemas-microsoft-com:office:smarttags" w:element="address">
        <w:smartTag w:uri="urn:schemas-microsoft-com:office:smarttags" w:element="Street">
          <w:r w:rsidR="00890D9F" w:rsidRPr="009F14BF">
            <w:rPr>
              <w:rFonts w:ascii="Arial" w:hAnsi="Arial" w:cs="Arial"/>
              <w:caps/>
              <w:sz w:val="22"/>
              <w:szCs w:val="22"/>
            </w:rPr>
            <w:t>for will not take place</w:t>
          </w:r>
        </w:smartTag>
      </w:smartTag>
      <w:r w:rsidR="00890D9F" w:rsidRPr="009F14BF">
        <w:rPr>
          <w:rFonts w:ascii="Arial" w:hAnsi="Arial" w:cs="Arial"/>
          <w:caps/>
          <w:sz w:val="22"/>
          <w:szCs w:val="22"/>
        </w:rPr>
        <w:t xml:space="preserve"> until issuance of a Final Public Report.</w:t>
      </w:r>
    </w:p>
    <w:p w14:paraId="676CBA2D" w14:textId="77777777" w:rsidR="00890D9F" w:rsidRPr="009F14BF" w:rsidRDefault="00890D9F" w:rsidP="000854A9">
      <w:pPr>
        <w:ind w:left="720" w:right="720"/>
        <w:rPr>
          <w:rFonts w:ascii="Arial" w:hAnsi="Arial" w:cs="Arial"/>
          <w:caps/>
          <w:sz w:val="22"/>
          <w:szCs w:val="22"/>
        </w:rPr>
      </w:pPr>
    </w:p>
    <w:p w14:paraId="512F3CD8" w14:textId="77777777" w:rsidR="00890D9F" w:rsidRPr="009F14BF" w:rsidRDefault="00890D9F" w:rsidP="000854A9">
      <w:pPr>
        <w:ind w:left="720" w:right="720"/>
        <w:rPr>
          <w:rFonts w:ascii="Arial" w:hAnsi="Arial" w:cs="Arial"/>
          <w:caps/>
          <w:sz w:val="22"/>
          <w:szCs w:val="22"/>
        </w:rPr>
      </w:pPr>
      <w:r w:rsidRPr="009F14BF">
        <w:rPr>
          <w:rFonts w:ascii="Arial" w:hAnsi="Arial" w:cs="Arial"/>
          <w:caps/>
          <w:sz w:val="22"/>
          <w:szCs w:val="22"/>
        </w:rPr>
        <w:t xml:space="preserve">Before entering into a contract under the authority of this conditional Public Report, you should review the PURCHASE AGREEMENT/CONTRACT </w:t>
      </w:r>
      <w:r w:rsidRPr="009F14BF">
        <w:rPr>
          <w:rFonts w:ascii="Arial" w:hAnsi="Arial" w:cs="Arial"/>
          <w:caps/>
          <w:sz w:val="22"/>
          <w:szCs w:val="22"/>
        </w:rPr>
        <w:lastRenderedPageBreak/>
        <w:t xml:space="preserve">carefully to make sure that you will be </w:t>
      </w:r>
      <w:smartTag w:uri="urn:schemas-microsoft-com:office:smarttags" w:element="stockticker">
        <w:r w:rsidRPr="009F14BF">
          <w:rPr>
            <w:rFonts w:ascii="Arial" w:hAnsi="Arial" w:cs="Arial"/>
            <w:caps/>
            <w:sz w:val="22"/>
            <w:szCs w:val="22"/>
          </w:rPr>
          <w:t>able</w:t>
        </w:r>
      </w:smartTag>
      <w:r w:rsidRPr="009F14BF">
        <w:rPr>
          <w:rFonts w:ascii="Arial" w:hAnsi="Arial" w:cs="Arial"/>
          <w:caps/>
          <w:sz w:val="22"/>
          <w:szCs w:val="22"/>
        </w:rPr>
        <w:t xml:space="preserve"> to honor your obligations when it is time to close escrow.  For example, if you do not have funds to complete the purchase money loan, you </w:t>
      </w:r>
      <w:smartTag w:uri="urn:schemas-microsoft-com:office:smarttags" w:element="stockticker">
        <w:r w:rsidRPr="009F14BF">
          <w:rPr>
            <w:rFonts w:ascii="Arial" w:hAnsi="Arial" w:cs="Arial"/>
            <w:caps/>
            <w:sz w:val="22"/>
            <w:szCs w:val="22"/>
          </w:rPr>
          <w:t>may</w:t>
        </w:r>
      </w:smartTag>
      <w:r w:rsidRPr="009F14BF">
        <w:rPr>
          <w:rFonts w:ascii="Arial" w:hAnsi="Arial" w:cs="Arial"/>
          <w:caps/>
          <w:sz w:val="22"/>
          <w:szCs w:val="22"/>
        </w:rPr>
        <w:t xml:space="preserve"> </w:t>
      </w:r>
      <w:r w:rsidR="00D17262" w:rsidRPr="009F14BF">
        <w:rPr>
          <w:rFonts w:ascii="Arial" w:hAnsi="Arial" w:cs="Arial"/>
          <w:caps/>
          <w:sz w:val="22"/>
          <w:szCs w:val="22"/>
        </w:rPr>
        <w:t xml:space="preserve">be obligated under the PURCHASE </w:t>
      </w:r>
      <w:r w:rsidRPr="009F14BF">
        <w:rPr>
          <w:rFonts w:ascii="Arial" w:hAnsi="Arial" w:cs="Arial"/>
          <w:caps/>
          <w:sz w:val="22"/>
          <w:szCs w:val="22"/>
        </w:rPr>
        <w:t>AGREEMENT/</w:t>
      </w:r>
      <w:r w:rsidR="00D17262" w:rsidRPr="009F14BF">
        <w:rPr>
          <w:rFonts w:ascii="Arial" w:hAnsi="Arial" w:cs="Arial"/>
          <w:caps/>
          <w:sz w:val="22"/>
          <w:szCs w:val="22"/>
        </w:rPr>
        <w:t xml:space="preserve"> </w:t>
      </w:r>
      <w:r w:rsidRPr="009F14BF">
        <w:rPr>
          <w:rFonts w:ascii="Arial" w:hAnsi="Arial" w:cs="Arial"/>
          <w:caps/>
          <w:sz w:val="22"/>
          <w:szCs w:val="22"/>
        </w:rPr>
        <w:t xml:space="preserve">CONTRACT to keep an adequate loan commitment in effect until the final Public Report is issued </w:t>
      </w:r>
      <w:smartTag w:uri="urn:schemas-microsoft-com:office:smarttags" w:element="stockticker">
        <w:r w:rsidRPr="009F14BF">
          <w:rPr>
            <w:rFonts w:ascii="Arial" w:hAnsi="Arial" w:cs="Arial"/>
            <w:caps/>
            <w:sz w:val="22"/>
            <w:szCs w:val="22"/>
          </w:rPr>
          <w:t>and</w:t>
        </w:r>
      </w:smartTag>
      <w:r w:rsidRPr="009F14BF">
        <w:rPr>
          <w:rFonts w:ascii="Arial" w:hAnsi="Arial" w:cs="Arial"/>
          <w:caps/>
          <w:sz w:val="22"/>
          <w:szCs w:val="22"/>
        </w:rPr>
        <w:t xml:space="preserve"> it is time to complete the purchase.  You should carefully consider whether there will be changes in your income, assets or liabilities that could make your lender unable to fund the loan.  You should also consider your personal situation before entering into a contract as your desire </w:t>
      </w:r>
      <w:smartTag w:uri="urn:schemas-microsoft-com:office:smarttags" w:element="stockticker">
        <w:r w:rsidRPr="009F14BF">
          <w:rPr>
            <w:rFonts w:ascii="Arial" w:hAnsi="Arial" w:cs="Arial"/>
            <w:caps/>
            <w:sz w:val="22"/>
            <w:szCs w:val="22"/>
          </w:rPr>
          <w:t>and</w:t>
        </w:r>
      </w:smartTag>
      <w:r w:rsidRPr="009F14BF">
        <w:rPr>
          <w:rFonts w:ascii="Arial" w:hAnsi="Arial" w:cs="Arial"/>
          <w:caps/>
          <w:sz w:val="22"/>
          <w:szCs w:val="22"/>
        </w:rPr>
        <w:t xml:space="preserve"> ability to complete the purchase </w:t>
      </w:r>
      <w:smartTag w:uri="urn:schemas-microsoft-com:office:smarttags" w:element="stockticker">
        <w:r w:rsidRPr="009F14BF">
          <w:rPr>
            <w:rFonts w:ascii="Arial" w:hAnsi="Arial" w:cs="Arial"/>
            <w:caps/>
            <w:sz w:val="22"/>
            <w:szCs w:val="22"/>
          </w:rPr>
          <w:t>may</w:t>
        </w:r>
      </w:smartTag>
      <w:r w:rsidRPr="009F14BF">
        <w:rPr>
          <w:rFonts w:ascii="Arial" w:hAnsi="Arial" w:cs="Arial"/>
          <w:caps/>
          <w:sz w:val="22"/>
          <w:szCs w:val="22"/>
        </w:rPr>
        <w:t xml:space="preserve"> change. The </w:t>
      </w:r>
      <w:r w:rsidR="005E4C50">
        <w:rPr>
          <w:rFonts w:ascii="Arial" w:hAnsi="Arial" w:cs="Arial"/>
          <w:caps/>
          <w:sz w:val="22"/>
          <w:szCs w:val="22"/>
        </w:rPr>
        <w:t>Department</w:t>
      </w:r>
      <w:r w:rsidRPr="009F14BF">
        <w:rPr>
          <w:rFonts w:ascii="Arial" w:hAnsi="Arial" w:cs="Arial"/>
          <w:caps/>
          <w:sz w:val="22"/>
          <w:szCs w:val="22"/>
        </w:rPr>
        <w:t xml:space="preserve"> of </w:t>
      </w:r>
      <w:smartTag w:uri="urn:schemas-microsoft-com:office:smarttags" w:element="stockticker">
        <w:r w:rsidRPr="009F14BF">
          <w:rPr>
            <w:rFonts w:ascii="Arial" w:hAnsi="Arial" w:cs="Arial"/>
            <w:caps/>
            <w:sz w:val="22"/>
            <w:szCs w:val="22"/>
          </w:rPr>
          <w:t>Real</w:t>
        </w:r>
      </w:smartTag>
      <w:r w:rsidRPr="009F14BF">
        <w:rPr>
          <w:rFonts w:ascii="Arial" w:hAnsi="Arial" w:cs="Arial"/>
          <w:caps/>
          <w:sz w:val="22"/>
          <w:szCs w:val="22"/>
        </w:rPr>
        <w:t xml:space="preserve"> Estate </w:t>
      </w:r>
      <w:smartTag w:uri="urn:schemas-microsoft-com:office:smarttags" w:element="stockticker">
        <w:r w:rsidRPr="009F14BF">
          <w:rPr>
            <w:rFonts w:ascii="Arial" w:hAnsi="Arial" w:cs="Arial"/>
            <w:caps/>
            <w:sz w:val="22"/>
            <w:szCs w:val="22"/>
          </w:rPr>
          <w:t>has</w:t>
        </w:r>
      </w:smartTag>
      <w:r w:rsidRPr="009F14BF">
        <w:rPr>
          <w:rFonts w:ascii="Arial" w:hAnsi="Arial" w:cs="Arial"/>
          <w:caps/>
          <w:sz w:val="22"/>
          <w:szCs w:val="22"/>
        </w:rPr>
        <w:t xml:space="preserve"> reviewed the PURCHASE AGREEMENT/CONTRACT form but </w:t>
      </w:r>
      <w:smartTag w:uri="urn:schemas-microsoft-com:office:smarttags" w:element="stockticker">
        <w:r w:rsidRPr="009F14BF">
          <w:rPr>
            <w:rFonts w:ascii="Arial" w:hAnsi="Arial" w:cs="Arial"/>
            <w:caps/>
            <w:sz w:val="22"/>
            <w:szCs w:val="22"/>
          </w:rPr>
          <w:t>has</w:t>
        </w:r>
      </w:smartTag>
      <w:r w:rsidRPr="009F14BF">
        <w:rPr>
          <w:rFonts w:ascii="Arial" w:hAnsi="Arial" w:cs="Arial"/>
          <w:caps/>
          <w:sz w:val="22"/>
          <w:szCs w:val="22"/>
        </w:rPr>
        <w:t xml:space="preserve"> not reviewed any arrangements you </w:t>
      </w:r>
      <w:smartTag w:uri="urn:schemas-microsoft-com:office:smarttags" w:element="stockticker">
        <w:r w:rsidRPr="009F14BF">
          <w:rPr>
            <w:rFonts w:ascii="Arial" w:hAnsi="Arial" w:cs="Arial"/>
            <w:caps/>
            <w:sz w:val="22"/>
            <w:szCs w:val="22"/>
          </w:rPr>
          <w:t>may</w:t>
        </w:r>
      </w:smartTag>
      <w:r w:rsidRPr="009F14BF">
        <w:rPr>
          <w:rFonts w:ascii="Arial" w:hAnsi="Arial" w:cs="Arial"/>
          <w:caps/>
          <w:sz w:val="22"/>
          <w:szCs w:val="22"/>
        </w:rPr>
        <w:t xml:space="preserve"> enter into with your purchase money lender.  You should carefully review your arrangements with the lender.</w:t>
      </w:r>
    </w:p>
    <w:p w14:paraId="1C3E04E9" w14:textId="77777777" w:rsidR="00890D9F" w:rsidRPr="009F14BF" w:rsidRDefault="00890D9F" w:rsidP="000854A9">
      <w:pPr>
        <w:ind w:left="720" w:right="720"/>
        <w:rPr>
          <w:rFonts w:ascii="Arial" w:hAnsi="Arial" w:cs="Arial"/>
          <w:caps/>
          <w:sz w:val="22"/>
          <w:szCs w:val="22"/>
        </w:rPr>
      </w:pPr>
    </w:p>
    <w:p w14:paraId="124F1B57" w14:textId="77777777" w:rsidR="00890D9F" w:rsidRPr="009F14BF" w:rsidRDefault="00890D9F" w:rsidP="000854A9">
      <w:pPr>
        <w:ind w:left="720" w:right="720"/>
        <w:rPr>
          <w:rFonts w:ascii="Arial" w:hAnsi="Arial" w:cs="Arial"/>
          <w:b/>
          <w:sz w:val="22"/>
          <w:szCs w:val="22"/>
        </w:rPr>
      </w:pPr>
      <w:r w:rsidRPr="009F14BF">
        <w:rPr>
          <w:rFonts w:ascii="Arial" w:hAnsi="Arial" w:cs="Arial"/>
          <w:b/>
          <w:sz w:val="22"/>
          <w:szCs w:val="22"/>
        </w:rPr>
        <w:t xml:space="preserve">BEFORE SIGNING, YOU SHOULD READ </w:t>
      </w:r>
      <w:smartTag w:uri="urn:schemas-microsoft-com:office:smarttags" w:element="stockticker">
        <w:r w:rsidRPr="009F14BF">
          <w:rPr>
            <w:rFonts w:ascii="Arial" w:hAnsi="Arial" w:cs="Arial"/>
            <w:b/>
            <w:sz w:val="22"/>
            <w:szCs w:val="22"/>
          </w:rPr>
          <w:t>AND</w:t>
        </w:r>
      </w:smartTag>
      <w:r w:rsidRPr="009F14BF">
        <w:rPr>
          <w:rFonts w:ascii="Arial" w:hAnsi="Arial" w:cs="Arial"/>
          <w:b/>
          <w:sz w:val="22"/>
          <w:szCs w:val="22"/>
        </w:rPr>
        <w:t xml:space="preserve"> THOROUGHLY UNDERSTAND </w:t>
      </w:r>
      <w:smartTag w:uri="urn:schemas-microsoft-com:office:smarttags" w:element="stockticker">
        <w:r w:rsidRPr="009F14BF">
          <w:rPr>
            <w:rFonts w:ascii="Arial" w:hAnsi="Arial" w:cs="Arial"/>
            <w:b/>
            <w:sz w:val="22"/>
            <w:szCs w:val="22"/>
          </w:rPr>
          <w:t>ALL</w:t>
        </w:r>
      </w:smartTag>
      <w:r w:rsidRPr="009F14BF">
        <w:rPr>
          <w:rFonts w:ascii="Arial" w:hAnsi="Arial" w:cs="Arial"/>
          <w:b/>
          <w:sz w:val="22"/>
          <w:szCs w:val="22"/>
        </w:rPr>
        <w:t xml:space="preserve"> SALES CONTRACT AND LOAN DOCUMENTS.  IF YOU DO NOT UNDERSTAND THE TERMS OF YOUR CONTRACT OR LOAN DOCUMENTS, YOU </w:t>
      </w:r>
      <w:smartTag w:uri="urn:schemas-microsoft-com:office:smarttags" w:element="stockticker">
        <w:r w:rsidRPr="009F14BF">
          <w:rPr>
            <w:rFonts w:ascii="Arial" w:hAnsi="Arial" w:cs="Arial"/>
            <w:b/>
            <w:sz w:val="22"/>
            <w:szCs w:val="22"/>
          </w:rPr>
          <w:t>MAY</w:t>
        </w:r>
      </w:smartTag>
      <w:r w:rsidRPr="009F14BF">
        <w:rPr>
          <w:rFonts w:ascii="Arial" w:hAnsi="Arial" w:cs="Arial"/>
          <w:b/>
          <w:sz w:val="22"/>
          <w:szCs w:val="22"/>
        </w:rPr>
        <w:t xml:space="preserve"> WISH TO CONSIDER CONSULTING WITH YOUR OWN ATTORNEY BEFORE ENTERING INTO A CONTRACT TO PURCHASE</w:t>
      </w:r>
      <w:r w:rsidRPr="009F14BF">
        <w:rPr>
          <w:rFonts w:ascii="Arial" w:hAnsi="Arial" w:cs="Arial"/>
          <w:b/>
          <w:caps/>
          <w:sz w:val="22"/>
          <w:szCs w:val="22"/>
        </w:rPr>
        <w:t xml:space="preserve"> the property</w:t>
      </w:r>
      <w:r w:rsidRPr="009F14BF">
        <w:rPr>
          <w:rFonts w:ascii="Arial" w:hAnsi="Arial" w:cs="Arial"/>
          <w:b/>
          <w:sz w:val="22"/>
          <w:szCs w:val="22"/>
        </w:rPr>
        <w:t>.</w:t>
      </w:r>
    </w:p>
    <w:p w14:paraId="7FD89106" w14:textId="77777777" w:rsidR="00890D9F" w:rsidRPr="009F14BF" w:rsidRDefault="00890D9F" w:rsidP="000854A9">
      <w:pPr>
        <w:ind w:left="720" w:right="720"/>
        <w:rPr>
          <w:rFonts w:ascii="Arial" w:hAnsi="Arial" w:cs="Arial"/>
          <w:b/>
          <w:sz w:val="22"/>
          <w:szCs w:val="22"/>
        </w:rPr>
      </w:pPr>
    </w:p>
    <w:p w14:paraId="32408AC4" w14:textId="77777777" w:rsidR="00890D9F" w:rsidRPr="009F14BF" w:rsidRDefault="00F45A8E" w:rsidP="000854A9">
      <w:pPr>
        <w:ind w:left="720" w:right="720"/>
        <w:rPr>
          <w:rFonts w:ascii="Arial" w:hAnsi="Arial" w:cs="Arial"/>
          <w:caps/>
          <w:sz w:val="22"/>
          <w:szCs w:val="22"/>
        </w:rPr>
      </w:pPr>
      <w:r w:rsidRPr="009F14BF">
        <w:rPr>
          <w:rFonts w:ascii="Arial" w:hAnsi="Arial" w:cs="Arial"/>
          <w:sz w:val="22"/>
          <w:szCs w:val="22"/>
        </w:rPr>
        <w:t xml:space="preserve">• </w:t>
      </w:r>
      <w:r w:rsidR="00890D9F" w:rsidRPr="009F14BF">
        <w:rPr>
          <w:rFonts w:ascii="Arial" w:hAnsi="Arial" w:cs="Arial"/>
          <w:caps/>
          <w:sz w:val="22"/>
          <w:szCs w:val="22"/>
        </w:rPr>
        <w:t xml:space="preserve">The INITIAL term of this Conditional Public Report is </w:t>
      </w:r>
      <w:r w:rsidRPr="009F14BF">
        <w:rPr>
          <w:rFonts w:ascii="Arial" w:hAnsi="Arial" w:cs="Arial"/>
          <w:sz w:val="22"/>
          <w:szCs w:val="22"/>
        </w:rPr>
        <w:t xml:space="preserve">• </w:t>
      </w:r>
      <w:r w:rsidR="00890D9F" w:rsidRPr="009F14BF">
        <w:rPr>
          <w:rFonts w:ascii="Arial" w:hAnsi="Arial" w:cs="Arial"/>
          <w:caps/>
          <w:sz w:val="22"/>
          <w:szCs w:val="22"/>
        </w:rPr>
        <w:t xml:space="preserve">six </w:t>
      </w:r>
      <w:r w:rsidRPr="009F14BF">
        <w:rPr>
          <w:rFonts w:ascii="Arial" w:hAnsi="Arial" w:cs="Arial"/>
          <w:sz w:val="22"/>
          <w:szCs w:val="22"/>
        </w:rPr>
        <w:t xml:space="preserve">• </w:t>
      </w:r>
      <w:r w:rsidRPr="009F14BF">
        <w:rPr>
          <w:rFonts w:ascii="Arial" w:hAnsi="Arial" w:cs="Arial"/>
          <w:caps/>
          <w:sz w:val="22"/>
          <w:szCs w:val="22"/>
        </w:rPr>
        <w:t xml:space="preserve">THIRTY </w:t>
      </w:r>
      <w:r w:rsidR="00890D9F" w:rsidRPr="009F14BF">
        <w:rPr>
          <w:rFonts w:ascii="Arial" w:hAnsi="Arial" w:cs="Arial"/>
          <w:caps/>
          <w:sz w:val="22"/>
          <w:szCs w:val="22"/>
        </w:rPr>
        <w:t xml:space="preserve">months. When the Conditional Public Report expires, you </w:t>
      </w:r>
      <w:smartTag w:uri="urn:schemas-microsoft-com:office:smarttags" w:element="stockticker">
        <w:r w:rsidR="00890D9F" w:rsidRPr="009F14BF">
          <w:rPr>
            <w:rFonts w:ascii="Arial" w:hAnsi="Arial" w:cs="Arial"/>
            <w:caps/>
            <w:sz w:val="22"/>
            <w:szCs w:val="22"/>
          </w:rPr>
          <w:t>may</w:t>
        </w:r>
      </w:smartTag>
      <w:r w:rsidR="00890D9F" w:rsidRPr="009F14BF">
        <w:rPr>
          <w:rFonts w:ascii="Arial" w:hAnsi="Arial" w:cs="Arial"/>
          <w:caps/>
          <w:sz w:val="22"/>
          <w:szCs w:val="22"/>
        </w:rPr>
        <w:t xml:space="preserve"> wish to consider contacting the Subdivider to discuss the status of your contract, since a Conditional Public Report </w:t>
      </w:r>
      <w:smartTag w:uri="urn:schemas-microsoft-com:office:smarttags" w:element="stockticker">
        <w:r w:rsidR="00890D9F" w:rsidRPr="009F14BF">
          <w:rPr>
            <w:rFonts w:ascii="Arial" w:hAnsi="Arial" w:cs="Arial"/>
            <w:caps/>
            <w:sz w:val="22"/>
            <w:szCs w:val="22"/>
          </w:rPr>
          <w:t>may</w:t>
        </w:r>
      </w:smartTag>
      <w:r w:rsidR="00890D9F" w:rsidRPr="009F14BF">
        <w:rPr>
          <w:rFonts w:ascii="Arial" w:hAnsi="Arial" w:cs="Arial"/>
          <w:caps/>
          <w:sz w:val="22"/>
          <w:szCs w:val="22"/>
        </w:rPr>
        <w:t xml:space="preserve"> be renewed for </w:t>
      </w:r>
      <w:smartTag w:uri="urn:schemas-microsoft-com:office:smarttags" w:element="stockticker">
        <w:r w:rsidR="00890D9F" w:rsidRPr="009F14BF">
          <w:rPr>
            <w:rFonts w:ascii="Arial" w:hAnsi="Arial" w:cs="Arial"/>
            <w:caps/>
            <w:sz w:val="22"/>
            <w:szCs w:val="22"/>
          </w:rPr>
          <w:t>one</w:t>
        </w:r>
      </w:smartTag>
      <w:r w:rsidR="00890D9F" w:rsidRPr="009F14BF">
        <w:rPr>
          <w:rFonts w:ascii="Arial" w:hAnsi="Arial" w:cs="Arial"/>
          <w:caps/>
          <w:sz w:val="22"/>
          <w:szCs w:val="22"/>
        </w:rPr>
        <w:t xml:space="preserve"> additional </w:t>
      </w:r>
      <w:proofErr w:type="gramStart"/>
      <w:r w:rsidR="00890D9F" w:rsidRPr="009F14BF">
        <w:rPr>
          <w:rFonts w:ascii="Arial" w:hAnsi="Arial" w:cs="Arial"/>
          <w:caps/>
          <w:sz w:val="22"/>
          <w:szCs w:val="22"/>
        </w:rPr>
        <w:t>six month</w:t>
      </w:r>
      <w:proofErr w:type="gramEnd"/>
      <w:r w:rsidR="00890D9F" w:rsidRPr="009F14BF">
        <w:rPr>
          <w:rFonts w:ascii="Arial" w:hAnsi="Arial" w:cs="Arial"/>
          <w:caps/>
          <w:sz w:val="22"/>
          <w:szCs w:val="22"/>
        </w:rPr>
        <w:t xml:space="preserve"> term.</w:t>
      </w:r>
    </w:p>
    <w:p w14:paraId="71185725" w14:textId="77777777" w:rsidR="00F45A8E" w:rsidRPr="009F14BF" w:rsidRDefault="00F45A8E" w:rsidP="000854A9">
      <w:pPr>
        <w:ind w:left="720" w:right="720"/>
        <w:rPr>
          <w:rFonts w:ascii="Arial" w:hAnsi="Arial" w:cs="Arial"/>
          <w:caps/>
          <w:sz w:val="22"/>
          <w:szCs w:val="22"/>
        </w:rPr>
      </w:pPr>
    </w:p>
    <w:p w14:paraId="4DD40D64" w14:textId="77777777" w:rsidR="00F45A8E" w:rsidRPr="009F14BF" w:rsidRDefault="00F45A8E" w:rsidP="000854A9">
      <w:pPr>
        <w:ind w:left="720" w:right="720"/>
        <w:rPr>
          <w:rFonts w:ascii="Arial" w:hAnsi="Arial" w:cs="Arial"/>
          <w:sz w:val="22"/>
          <w:szCs w:val="22"/>
        </w:rPr>
      </w:pPr>
      <w:r w:rsidRPr="009F14BF">
        <w:rPr>
          <w:rFonts w:ascii="Arial" w:hAnsi="Arial" w:cs="Arial"/>
          <w:sz w:val="22"/>
          <w:szCs w:val="22"/>
        </w:rPr>
        <w:t>• THE INITIAL TERM OF THIS CONDITIONAL PUBLIC REPORT WAS • SIX •</w:t>
      </w:r>
      <w:r w:rsidRPr="009F14BF">
        <w:rPr>
          <w:rFonts w:ascii="Arial" w:hAnsi="Arial" w:cs="Arial"/>
          <w:caps/>
          <w:sz w:val="22"/>
          <w:szCs w:val="22"/>
        </w:rPr>
        <w:t xml:space="preserve">THIRTY </w:t>
      </w:r>
      <w:r w:rsidRPr="009F14BF">
        <w:rPr>
          <w:rFonts w:ascii="Arial" w:hAnsi="Arial" w:cs="Arial"/>
          <w:sz w:val="22"/>
          <w:szCs w:val="22"/>
        </w:rPr>
        <w:t xml:space="preserve">MONTHS AND HAS BEEN RENEWED FOR ONE ADDITIONAL </w:t>
      </w:r>
      <w:proofErr w:type="gramStart"/>
      <w:r w:rsidRPr="009F14BF">
        <w:rPr>
          <w:rFonts w:ascii="Arial" w:hAnsi="Arial" w:cs="Arial"/>
          <w:sz w:val="22"/>
          <w:szCs w:val="22"/>
        </w:rPr>
        <w:t>SIX MONTH</w:t>
      </w:r>
      <w:proofErr w:type="gramEnd"/>
      <w:r w:rsidRPr="009F14BF">
        <w:rPr>
          <w:rFonts w:ascii="Arial" w:hAnsi="Arial" w:cs="Arial"/>
          <w:sz w:val="22"/>
          <w:szCs w:val="22"/>
        </w:rPr>
        <w:t xml:space="preserve"> TERM.  WHEN THIS CONDITIONAL PUBLIC REPORT EXPIRES, YOU MAY WISH TO CONSIDER CONTACTING SUBDIVIDER TO DISCUSS THE STATUS OF YOUR CONTRACT.</w:t>
      </w:r>
    </w:p>
    <w:p w14:paraId="5B12A558" w14:textId="77777777" w:rsidR="00890D9F" w:rsidRPr="009F14BF" w:rsidRDefault="00890D9F" w:rsidP="000854A9">
      <w:pPr>
        <w:ind w:left="720" w:right="720"/>
        <w:rPr>
          <w:rFonts w:ascii="Arial" w:hAnsi="Arial" w:cs="Arial"/>
          <w:caps/>
          <w:sz w:val="22"/>
          <w:szCs w:val="22"/>
        </w:rPr>
      </w:pPr>
    </w:p>
    <w:p w14:paraId="755E1002" w14:textId="77777777" w:rsidR="00890D9F" w:rsidRPr="009F14BF" w:rsidRDefault="00890D9F" w:rsidP="000854A9">
      <w:pPr>
        <w:ind w:left="720" w:right="720"/>
        <w:rPr>
          <w:rFonts w:ascii="Arial" w:hAnsi="Arial" w:cs="Arial"/>
          <w:caps/>
          <w:sz w:val="22"/>
          <w:szCs w:val="22"/>
        </w:rPr>
      </w:pPr>
      <w:r w:rsidRPr="009F14BF">
        <w:rPr>
          <w:rFonts w:ascii="Arial" w:hAnsi="Arial" w:cs="Arial"/>
          <w:caps/>
          <w:sz w:val="22"/>
          <w:szCs w:val="22"/>
        </w:rPr>
        <w:t xml:space="preserve">This Conditional Public Report allows the Subdivider to enter into a binding contract with you, subject to your receipt, examination, </w:t>
      </w:r>
      <w:smartTag w:uri="urn:schemas-microsoft-com:office:smarttags" w:element="stockticker">
        <w:r w:rsidRPr="009F14BF">
          <w:rPr>
            <w:rFonts w:ascii="Arial" w:hAnsi="Arial" w:cs="Arial"/>
            <w:caps/>
            <w:sz w:val="22"/>
            <w:szCs w:val="22"/>
          </w:rPr>
          <w:t>and</w:t>
        </w:r>
      </w:smartTag>
      <w:r w:rsidRPr="009F14BF">
        <w:rPr>
          <w:rFonts w:ascii="Arial" w:hAnsi="Arial" w:cs="Arial"/>
          <w:caps/>
          <w:sz w:val="22"/>
          <w:szCs w:val="22"/>
        </w:rPr>
        <w:t xml:space="preserve"> acceptance of a Final Public Report within the time period indicated in your PURCHASE AGREEMENT/CONTRACT.</w:t>
      </w:r>
    </w:p>
    <w:p w14:paraId="34992446" w14:textId="77777777" w:rsidR="00890D9F" w:rsidRPr="009F14BF" w:rsidRDefault="00890D9F" w:rsidP="000854A9">
      <w:pPr>
        <w:ind w:left="720" w:right="720"/>
        <w:rPr>
          <w:rFonts w:ascii="Arial" w:hAnsi="Arial" w:cs="Arial"/>
          <w:caps/>
          <w:sz w:val="22"/>
          <w:szCs w:val="22"/>
        </w:rPr>
      </w:pPr>
    </w:p>
    <w:p w14:paraId="72115B88" w14:textId="77777777" w:rsidR="00890D9F" w:rsidRPr="009F14BF" w:rsidRDefault="00890D9F" w:rsidP="000854A9">
      <w:pPr>
        <w:ind w:left="720" w:right="720"/>
        <w:rPr>
          <w:rFonts w:ascii="Arial" w:hAnsi="Arial" w:cs="Arial"/>
          <w:caps/>
          <w:sz w:val="22"/>
          <w:szCs w:val="22"/>
        </w:rPr>
      </w:pPr>
      <w:r w:rsidRPr="009F14BF">
        <w:rPr>
          <w:rFonts w:ascii="Arial" w:hAnsi="Arial" w:cs="Arial"/>
          <w:caps/>
          <w:sz w:val="22"/>
          <w:szCs w:val="22"/>
        </w:rPr>
        <w:t>The following conditions must be satisfied by the Subdivider before a Final Public Report can be issued:</w:t>
      </w:r>
    </w:p>
    <w:p w14:paraId="1EF162E6" w14:textId="77777777" w:rsidR="001918D1" w:rsidRPr="009F14BF" w:rsidRDefault="001918D1" w:rsidP="000854A9">
      <w:pPr>
        <w:ind w:left="720" w:right="720"/>
        <w:rPr>
          <w:rFonts w:ascii="Arial" w:hAnsi="Arial" w:cs="Arial"/>
          <w:caps/>
          <w:sz w:val="22"/>
          <w:szCs w:val="22"/>
        </w:rPr>
      </w:pPr>
    </w:p>
    <w:p w14:paraId="2D6BDA03" w14:textId="77777777" w:rsidR="001918D1" w:rsidRPr="009F14BF" w:rsidRDefault="001918D1" w:rsidP="000854A9">
      <w:pPr>
        <w:ind w:left="720" w:right="720"/>
        <w:rPr>
          <w:rFonts w:ascii="Arial" w:hAnsi="Arial" w:cs="Arial"/>
          <w:caps/>
          <w:sz w:val="22"/>
          <w:szCs w:val="22"/>
        </w:rPr>
      </w:pPr>
      <w:r w:rsidRPr="009F14BF">
        <w:rPr>
          <w:rFonts w:ascii="Arial" w:hAnsi="Arial" w:cs="Arial"/>
          <w:caps/>
          <w:sz w:val="22"/>
          <w:szCs w:val="22"/>
        </w:rPr>
        <w:t>A.</w:t>
      </w:r>
      <w:r w:rsidRPr="009F14BF">
        <w:rPr>
          <w:rFonts w:ascii="Arial" w:hAnsi="Arial" w:cs="Arial"/>
          <w:caps/>
          <w:sz w:val="22"/>
          <w:szCs w:val="22"/>
        </w:rPr>
        <w:tab/>
      </w:r>
    </w:p>
    <w:p w14:paraId="1D97715F" w14:textId="77777777" w:rsidR="005A152A" w:rsidRPr="009F14BF" w:rsidRDefault="005A152A" w:rsidP="000854A9">
      <w:pPr>
        <w:ind w:left="720" w:right="720"/>
        <w:rPr>
          <w:rFonts w:ascii="Arial" w:hAnsi="Arial" w:cs="Arial"/>
          <w:caps/>
          <w:sz w:val="22"/>
          <w:szCs w:val="22"/>
        </w:rPr>
      </w:pPr>
      <w:r w:rsidRPr="009F14BF">
        <w:rPr>
          <w:rFonts w:ascii="Arial" w:hAnsi="Arial" w:cs="Arial"/>
          <w:caps/>
          <w:sz w:val="22"/>
          <w:szCs w:val="22"/>
        </w:rPr>
        <w:t>B.</w:t>
      </w:r>
      <w:r w:rsidRPr="009F14BF">
        <w:rPr>
          <w:rFonts w:ascii="Arial" w:hAnsi="Arial" w:cs="Arial"/>
          <w:caps/>
          <w:sz w:val="22"/>
          <w:szCs w:val="22"/>
        </w:rPr>
        <w:tab/>
      </w:r>
    </w:p>
    <w:p w14:paraId="55E4F98A" w14:textId="77777777" w:rsidR="005A152A" w:rsidRPr="009F14BF" w:rsidRDefault="00F45A8E" w:rsidP="000854A9">
      <w:pPr>
        <w:ind w:left="720" w:right="720"/>
        <w:rPr>
          <w:rFonts w:ascii="Arial" w:hAnsi="Arial" w:cs="Arial"/>
          <w:caps/>
          <w:sz w:val="22"/>
          <w:szCs w:val="22"/>
        </w:rPr>
      </w:pPr>
      <w:r w:rsidRPr="009F14BF">
        <w:rPr>
          <w:rFonts w:ascii="Arial" w:hAnsi="Arial" w:cs="Arial"/>
          <w:caps/>
          <w:sz w:val="22"/>
          <w:szCs w:val="22"/>
        </w:rPr>
        <w:t>C.</w:t>
      </w:r>
      <w:r w:rsidRPr="009F14BF">
        <w:rPr>
          <w:rFonts w:ascii="Arial" w:hAnsi="Arial" w:cs="Arial"/>
          <w:caps/>
          <w:sz w:val="22"/>
          <w:szCs w:val="22"/>
        </w:rPr>
        <w:tab/>
      </w:r>
    </w:p>
    <w:p w14:paraId="4C460D88" w14:textId="77777777" w:rsidR="00D049C6" w:rsidRPr="009F14BF" w:rsidRDefault="005A152A" w:rsidP="000854A9">
      <w:pPr>
        <w:ind w:left="720" w:right="720"/>
        <w:rPr>
          <w:rFonts w:ascii="Arial" w:hAnsi="Arial" w:cs="Arial"/>
          <w:caps/>
          <w:sz w:val="22"/>
          <w:szCs w:val="22"/>
        </w:rPr>
      </w:pPr>
      <w:r w:rsidRPr="009F14BF">
        <w:rPr>
          <w:rFonts w:ascii="Arial" w:hAnsi="Arial" w:cs="Arial"/>
          <w:caps/>
          <w:sz w:val="22"/>
          <w:szCs w:val="22"/>
        </w:rPr>
        <w:t>D.</w:t>
      </w:r>
      <w:r w:rsidRPr="009F14BF">
        <w:rPr>
          <w:rFonts w:ascii="Arial" w:hAnsi="Arial" w:cs="Arial"/>
          <w:caps/>
          <w:sz w:val="22"/>
          <w:szCs w:val="22"/>
        </w:rPr>
        <w:tab/>
      </w:r>
    </w:p>
    <w:p w14:paraId="3681F18C" w14:textId="77777777" w:rsidR="00890D9F" w:rsidRPr="009F14BF" w:rsidRDefault="00890D9F" w:rsidP="000854A9">
      <w:pPr>
        <w:ind w:left="720" w:right="720"/>
        <w:rPr>
          <w:rFonts w:ascii="Arial" w:hAnsi="Arial" w:cs="Arial"/>
          <w:caps/>
          <w:sz w:val="22"/>
          <w:szCs w:val="22"/>
        </w:rPr>
      </w:pPr>
    </w:p>
    <w:p w14:paraId="321C6B37" w14:textId="77777777" w:rsidR="00F45A8E" w:rsidRPr="0023766E" w:rsidRDefault="00143384" w:rsidP="0023766E">
      <w:pPr>
        <w:ind w:left="720" w:right="720"/>
        <w:rPr>
          <w:rFonts w:ascii="Arial" w:hAnsi="Arial" w:cs="Arial"/>
          <w:sz w:val="22"/>
          <w:szCs w:val="22"/>
        </w:rPr>
      </w:pPr>
      <w:r w:rsidRPr="009F14BF">
        <w:rPr>
          <w:rFonts w:ascii="Arial" w:hAnsi="Arial" w:cs="Arial"/>
          <w:sz w:val="22"/>
          <w:szCs w:val="22"/>
        </w:rPr>
        <w:t xml:space="preserve">• </w:t>
      </w:r>
      <w:r w:rsidRPr="009F14BF">
        <w:rPr>
          <w:rFonts w:ascii="Arial" w:hAnsi="Arial" w:cs="Arial"/>
          <w:b/>
          <w:bCs/>
          <w:caps/>
          <w:sz w:val="22"/>
          <w:szCs w:val="22"/>
          <w:u w:val="single"/>
        </w:rPr>
        <w:t>CONDITIONAL SUBDIVISION PUBLIC REPORT</w:t>
      </w:r>
      <w:r w:rsidRPr="00A064E2">
        <w:rPr>
          <w:rFonts w:ascii="Arial" w:hAnsi="Arial" w:cs="Arial"/>
          <w:outline/>
          <w:sz w:val="22"/>
          <w:szCs w:val="22"/>
          <w14:textOutline w14:w="9525" w14:cap="flat" w14:cmpd="sng" w14:algn="ctr">
            <w14:solidFill>
              <w14:srgbClr w14:val="000000"/>
            </w14:solidFill>
            <w14:prstDash w14:val="solid"/>
            <w14:round/>
          </w14:textOutline>
          <w14:textFill>
            <w14:noFill/>
          </w14:textFill>
        </w:rPr>
        <w:t xml:space="preserve">:  </w:t>
      </w:r>
      <w:r w:rsidRPr="009F14BF">
        <w:rPr>
          <w:rFonts w:ascii="Arial" w:hAnsi="Arial" w:cs="Arial"/>
          <w:caps/>
          <w:sz w:val="22"/>
          <w:szCs w:val="22"/>
        </w:rPr>
        <w:t>If you entered into A PURCHASE AGREEMENT/CONTRACT  to purchase or lease an interest in the subdivision under authority of a conditional subdivision public report (</w:t>
      </w:r>
      <w:r w:rsidRPr="009F14BF">
        <w:rPr>
          <w:rFonts w:ascii="Arial" w:hAnsi="Arial" w:cs="Arial"/>
          <w:b/>
          <w:caps/>
          <w:sz w:val="22"/>
          <w:szCs w:val="22"/>
        </w:rPr>
        <w:t>“</w:t>
      </w:r>
      <w:r w:rsidRPr="009F14BF">
        <w:rPr>
          <w:rFonts w:ascii="Arial" w:hAnsi="Arial" w:cs="Arial"/>
          <w:b/>
          <w:caps/>
          <w:sz w:val="22"/>
          <w:szCs w:val="22"/>
          <w:u w:val="single"/>
        </w:rPr>
        <w:t>Conditional Public Report</w:t>
      </w:r>
      <w:r w:rsidRPr="009F14BF">
        <w:rPr>
          <w:rFonts w:ascii="Arial" w:hAnsi="Arial" w:cs="Arial"/>
          <w:caps/>
          <w:sz w:val="22"/>
          <w:szCs w:val="22"/>
        </w:rPr>
        <w:t xml:space="preserve">”), the purchase AGREEMENT/CONTRACT and the escrow instructions contained arrangements for the return to you of monies paid or advanced if you </w:t>
      </w:r>
      <w:smartTag w:uri="urn:schemas-microsoft-com:office:smarttags" w:element="stockticker">
        <w:r w:rsidRPr="009F14BF">
          <w:rPr>
            <w:rFonts w:ascii="Arial" w:hAnsi="Arial" w:cs="Arial"/>
            <w:caps/>
            <w:sz w:val="22"/>
            <w:szCs w:val="22"/>
          </w:rPr>
          <w:t>are</w:t>
        </w:r>
      </w:smartTag>
      <w:r w:rsidRPr="009F14BF">
        <w:rPr>
          <w:rFonts w:ascii="Arial" w:hAnsi="Arial" w:cs="Arial"/>
          <w:caps/>
          <w:sz w:val="22"/>
          <w:szCs w:val="22"/>
        </w:rPr>
        <w:t xml:space="preserve"> dissatisfied with this final subdivision public report (“</w:t>
      </w:r>
      <w:r w:rsidRPr="009F14BF">
        <w:rPr>
          <w:rFonts w:ascii="Arial" w:hAnsi="Arial" w:cs="Arial"/>
          <w:b/>
          <w:caps/>
          <w:sz w:val="22"/>
          <w:szCs w:val="22"/>
          <w:u w:val="single"/>
        </w:rPr>
        <w:t>Final Public Report</w:t>
      </w:r>
      <w:r w:rsidRPr="009F14BF">
        <w:rPr>
          <w:rFonts w:ascii="Arial" w:hAnsi="Arial" w:cs="Arial"/>
          <w:caps/>
          <w:sz w:val="22"/>
          <w:szCs w:val="22"/>
        </w:rPr>
        <w:t xml:space="preserve">”) because of a material change in the setup of the offering covered by Business &amp; Professions Code Section 11012.  You </w:t>
      </w:r>
      <w:smartTag w:uri="urn:schemas-microsoft-com:office:smarttags" w:element="stockticker">
        <w:r w:rsidRPr="009F14BF">
          <w:rPr>
            <w:rFonts w:ascii="Arial" w:hAnsi="Arial" w:cs="Arial"/>
            <w:caps/>
            <w:sz w:val="22"/>
            <w:szCs w:val="22"/>
          </w:rPr>
          <w:t>are</w:t>
        </w:r>
      </w:smartTag>
      <w:r w:rsidRPr="009F14BF">
        <w:rPr>
          <w:rFonts w:ascii="Arial" w:hAnsi="Arial" w:cs="Arial"/>
          <w:caps/>
          <w:sz w:val="22"/>
          <w:szCs w:val="22"/>
        </w:rPr>
        <w:t xml:space="preserve"> advised to carefully read this final Public Report since it </w:t>
      </w:r>
      <w:r w:rsidRPr="009F14BF">
        <w:rPr>
          <w:rFonts w:ascii="Arial" w:hAnsi="Arial" w:cs="Arial"/>
          <w:caps/>
          <w:sz w:val="22"/>
          <w:szCs w:val="22"/>
        </w:rPr>
        <w:lastRenderedPageBreak/>
        <w:t xml:space="preserve">contains information that is more current </w:t>
      </w:r>
      <w:smartTag w:uri="urn:schemas-microsoft-com:office:smarttags" w:element="stockticker">
        <w:r w:rsidRPr="009F14BF">
          <w:rPr>
            <w:rFonts w:ascii="Arial" w:hAnsi="Arial" w:cs="Arial"/>
            <w:caps/>
            <w:sz w:val="22"/>
            <w:szCs w:val="22"/>
          </w:rPr>
          <w:t>and</w:t>
        </w:r>
      </w:smartTag>
      <w:r w:rsidRPr="009F14BF">
        <w:rPr>
          <w:rFonts w:ascii="Arial" w:hAnsi="Arial" w:cs="Arial"/>
          <w:caps/>
          <w:sz w:val="22"/>
          <w:szCs w:val="22"/>
        </w:rPr>
        <w:t xml:space="preserve"> possibly different from that included in the conditional Public Report.</w:t>
      </w:r>
    </w:p>
    <w:p w14:paraId="0749F147" w14:textId="77777777" w:rsidR="00890D9F" w:rsidRPr="00BA5589" w:rsidRDefault="00BA5589" w:rsidP="000854A9">
      <w:pPr>
        <w:ind w:left="720" w:right="720"/>
        <w:rPr>
          <w:rFonts w:ascii="Arial" w:hAnsi="Arial" w:cs="Arial"/>
          <w:sz w:val="22"/>
          <w:szCs w:val="22"/>
        </w:rPr>
      </w:pPr>
      <w:r w:rsidRPr="00BA5589">
        <w:rPr>
          <w:rFonts w:ascii="Arial" w:hAnsi="Arial" w:cs="Arial"/>
          <w:sz w:val="22"/>
          <w:szCs w:val="22"/>
        </w:rPr>
        <w:t xml:space="preserve">• </w:t>
      </w:r>
      <w:r w:rsidR="00890D9F" w:rsidRPr="00BA5589">
        <w:rPr>
          <w:rFonts w:ascii="Arial" w:hAnsi="Arial" w:cs="Arial"/>
          <w:b/>
          <w:bCs/>
          <w:caps/>
          <w:sz w:val="22"/>
          <w:szCs w:val="22"/>
          <w:u w:val="single"/>
        </w:rPr>
        <w:t>PRELIMINARY SUBDIVISION PUBLIC REPORT</w:t>
      </w:r>
      <w:r w:rsidR="00890D9F" w:rsidRPr="00A064E2">
        <w:rPr>
          <w:rFonts w:ascii="Arial" w:hAnsi="Arial" w:cs="Arial"/>
          <w:outline/>
          <w:sz w:val="22"/>
          <w:szCs w:val="22"/>
          <w:u w:val="single"/>
          <w14:textOutline w14:w="9525" w14:cap="flat" w14:cmpd="sng" w14:algn="ctr">
            <w14:solidFill>
              <w14:srgbClr w14:val="000000"/>
            </w14:solidFill>
            <w14:prstDash w14:val="solid"/>
            <w14:round/>
          </w14:textOutline>
          <w14:textFill>
            <w14:noFill/>
          </w14:textFill>
        </w:rPr>
        <w:t>:</w:t>
      </w:r>
      <w:r w:rsidR="00890D9F" w:rsidRPr="00A064E2">
        <w:rPr>
          <w:rFonts w:ascii="Arial" w:hAnsi="Arial" w:cs="Arial"/>
          <w:outline/>
          <w:sz w:val="22"/>
          <w:szCs w:val="22"/>
          <w14:textOutline w14:w="9525" w14:cap="flat" w14:cmpd="sng" w14:algn="ctr">
            <w14:solidFill>
              <w14:srgbClr w14:val="000000"/>
            </w14:solidFill>
            <w14:prstDash w14:val="solid"/>
            <w14:round/>
          </w14:textOutline>
          <w14:textFill>
            <w14:noFill/>
          </w14:textFill>
        </w:rPr>
        <w:t xml:space="preserve">  </w:t>
      </w:r>
      <w:r w:rsidR="00E266FA" w:rsidRPr="00BA5589">
        <w:rPr>
          <w:rFonts w:ascii="Arial" w:hAnsi="Arial" w:cs="Arial"/>
          <w:caps/>
          <w:sz w:val="22"/>
          <w:szCs w:val="22"/>
        </w:rPr>
        <w:t>If you</w:t>
      </w:r>
      <w:r w:rsidR="00890D9F" w:rsidRPr="00BA5589">
        <w:rPr>
          <w:rFonts w:ascii="Arial" w:hAnsi="Arial" w:cs="Arial"/>
          <w:caps/>
          <w:sz w:val="22"/>
          <w:szCs w:val="22"/>
        </w:rPr>
        <w:t xml:space="preserve"> received a Preliminary SUBDIVISION Public </w:t>
      </w:r>
      <w:r w:rsidR="00694356" w:rsidRPr="00BA5589">
        <w:rPr>
          <w:rFonts w:ascii="Arial" w:hAnsi="Arial" w:cs="Arial"/>
          <w:caps/>
          <w:sz w:val="22"/>
          <w:szCs w:val="22"/>
        </w:rPr>
        <w:t>REPORT FOR</w:t>
      </w:r>
      <w:r w:rsidR="00890D9F" w:rsidRPr="00BA5589">
        <w:rPr>
          <w:rFonts w:ascii="Arial" w:hAnsi="Arial" w:cs="Arial"/>
          <w:caps/>
          <w:sz w:val="22"/>
          <w:szCs w:val="22"/>
        </w:rPr>
        <w:t xml:space="preserve"> </w:t>
      </w:r>
      <w:r w:rsidR="00694356" w:rsidRPr="00BA5589">
        <w:rPr>
          <w:rFonts w:ascii="Arial" w:hAnsi="Arial" w:cs="Arial"/>
          <w:caps/>
          <w:sz w:val="22"/>
          <w:szCs w:val="22"/>
        </w:rPr>
        <w:t>THIS SUBDIVISION</w:t>
      </w:r>
      <w:r w:rsidR="00890D9F" w:rsidRPr="00BA5589">
        <w:rPr>
          <w:rFonts w:ascii="Arial" w:hAnsi="Arial" w:cs="Arial"/>
          <w:caps/>
          <w:sz w:val="22"/>
          <w:szCs w:val="22"/>
        </w:rPr>
        <w:t xml:space="preserve">, you </w:t>
      </w:r>
      <w:smartTag w:uri="urn:schemas-microsoft-com:office:smarttags" w:element="stockticker">
        <w:r w:rsidR="00890D9F" w:rsidRPr="00BA5589">
          <w:rPr>
            <w:rFonts w:ascii="Arial" w:hAnsi="Arial" w:cs="Arial"/>
            <w:caps/>
            <w:sz w:val="22"/>
            <w:szCs w:val="22"/>
          </w:rPr>
          <w:t>are</w:t>
        </w:r>
      </w:smartTag>
      <w:r w:rsidR="00890D9F" w:rsidRPr="00BA5589">
        <w:rPr>
          <w:rFonts w:ascii="Arial" w:hAnsi="Arial" w:cs="Arial"/>
          <w:caps/>
          <w:sz w:val="22"/>
          <w:szCs w:val="22"/>
        </w:rPr>
        <w:t xml:space="preserve"> </w:t>
      </w:r>
      <w:r w:rsidR="00AE6643" w:rsidRPr="00BA5589">
        <w:rPr>
          <w:rFonts w:ascii="Arial" w:hAnsi="Arial" w:cs="Arial"/>
          <w:caps/>
          <w:sz w:val="22"/>
          <w:szCs w:val="22"/>
        </w:rPr>
        <w:t>advised to carefully read this CONDIT</w:t>
      </w:r>
      <w:r w:rsidR="00890D9F" w:rsidRPr="00BA5589">
        <w:rPr>
          <w:rFonts w:ascii="Arial" w:hAnsi="Arial" w:cs="Arial"/>
          <w:caps/>
          <w:sz w:val="22"/>
          <w:szCs w:val="22"/>
        </w:rPr>
        <w:t>i</w:t>
      </w:r>
      <w:r w:rsidR="00AE6643" w:rsidRPr="00BA5589">
        <w:rPr>
          <w:rFonts w:ascii="Arial" w:hAnsi="Arial" w:cs="Arial"/>
          <w:caps/>
          <w:sz w:val="22"/>
          <w:szCs w:val="22"/>
        </w:rPr>
        <w:t>O</w:t>
      </w:r>
      <w:r w:rsidR="00890D9F" w:rsidRPr="00BA5589">
        <w:rPr>
          <w:rFonts w:ascii="Arial" w:hAnsi="Arial" w:cs="Arial"/>
          <w:caps/>
          <w:sz w:val="22"/>
          <w:szCs w:val="22"/>
        </w:rPr>
        <w:t xml:space="preserve">nal Public Report since it contains information that is more current </w:t>
      </w:r>
      <w:smartTag w:uri="urn:schemas-microsoft-com:office:smarttags" w:element="stockticker">
        <w:r w:rsidR="00890D9F" w:rsidRPr="00BA5589">
          <w:rPr>
            <w:rFonts w:ascii="Arial" w:hAnsi="Arial" w:cs="Arial"/>
            <w:caps/>
            <w:sz w:val="22"/>
            <w:szCs w:val="22"/>
          </w:rPr>
          <w:t>and</w:t>
        </w:r>
      </w:smartTag>
      <w:r w:rsidR="00890D9F" w:rsidRPr="00BA5589">
        <w:rPr>
          <w:rFonts w:ascii="Arial" w:hAnsi="Arial" w:cs="Arial"/>
          <w:caps/>
          <w:sz w:val="22"/>
          <w:szCs w:val="22"/>
        </w:rPr>
        <w:t xml:space="preserve"> probably different from that included in the preliminary Public Report.</w:t>
      </w:r>
    </w:p>
    <w:p w14:paraId="3AB9F188" w14:textId="77777777" w:rsidR="00D83442" w:rsidRPr="009F14BF" w:rsidRDefault="00D83442" w:rsidP="000854A9">
      <w:pPr>
        <w:ind w:left="720" w:right="720"/>
        <w:rPr>
          <w:rFonts w:ascii="Arial" w:hAnsi="Arial" w:cs="Arial"/>
          <w:sz w:val="22"/>
          <w:szCs w:val="22"/>
        </w:rPr>
      </w:pPr>
    </w:p>
    <w:p w14:paraId="0A73C5DA" w14:textId="77777777" w:rsidR="007D3BA3" w:rsidRPr="000854A9" w:rsidRDefault="007D3BA3" w:rsidP="000854A9">
      <w:pPr>
        <w:ind w:left="720" w:right="720"/>
        <w:rPr>
          <w:rFonts w:ascii="Arial" w:hAnsi="Arial" w:cs="Arial"/>
          <w:caps/>
        </w:rPr>
      </w:pPr>
      <w:r w:rsidRPr="009F14BF">
        <w:rPr>
          <w:rFonts w:ascii="Arial" w:hAnsi="Arial" w:cs="Arial"/>
          <w:caps/>
          <w:sz w:val="22"/>
          <w:szCs w:val="22"/>
        </w:rPr>
        <w:t>THE USE OF THE TERM “</w:t>
      </w:r>
      <w:r w:rsidRPr="009F14BF">
        <w:rPr>
          <w:rFonts w:ascii="Arial" w:hAnsi="Arial" w:cs="Arial"/>
          <w:b/>
          <w:caps/>
          <w:sz w:val="22"/>
          <w:szCs w:val="22"/>
          <w:u w:val="single"/>
        </w:rPr>
        <w:t>PUBLIC REPORT</w:t>
      </w:r>
      <w:r w:rsidRPr="009F14BF">
        <w:rPr>
          <w:rFonts w:ascii="Arial" w:hAnsi="Arial" w:cs="Arial"/>
          <w:caps/>
          <w:sz w:val="22"/>
          <w:szCs w:val="22"/>
        </w:rPr>
        <w:t>” SHALL MEAN AND REFER TO this</w:t>
      </w:r>
      <w:r w:rsidR="00866F89" w:rsidRPr="009F14BF">
        <w:rPr>
          <w:rFonts w:ascii="Arial" w:hAnsi="Arial" w:cs="Arial"/>
          <w:caps/>
          <w:sz w:val="22"/>
          <w:szCs w:val="22"/>
        </w:rPr>
        <w:t xml:space="preserve"> </w:t>
      </w:r>
      <w:r w:rsidR="00143384" w:rsidRPr="009F14BF">
        <w:rPr>
          <w:rFonts w:ascii="Arial" w:hAnsi="Arial" w:cs="Arial"/>
          <w:sz w:val="22"/>
          <w:szCs w:val="22"/>
        </w:rPr>
        <w:t xml:space="preserve">• </w:t>
      </w:r>
      <w:r w:rsidR="00C6161C">
        <w:rPr>
          <w:rFonts w:ascii="Arial" w:hAnsi="Arial" w:cs="Arial"/>
          <w:sz w:val="22"/>
          <w:szCs w:val="22"/>
        </w:rPr>
        <w:t>CONDITIONAL</w:t>
      </w:r>
      <w:r w:rsidR="00143384" w:rsidRPr="009F14BF">
        <w:rPr>
          <w:rFonts w:ascii="Arial" w:hAnsi="Arial" w:cs="Arial"/>
          <w:sz w:val="22"/>
          <w:szCs w:val="22"/>
        </w:rPr>
        <w:t xml:space="preserve"> •</w:t>
      </w:r>
      <w:r w:rsidR="00C6161C">
        <w:rPr>
          <w:rFonts w:ascii="Arial" w:hAnsi="Arial" w:cs="Arial"/>
          <w:sz w:val="22"/>
          <w:szCs w:val="22"/>
        </w:rPr>
        <w:t xml:space="preserve"> FIN</w:t>
      </w:r>
      <w:r w:rsidRPr="009F14BF">
        <w:rPr>
          <w:rFonts w:ascii="Arial" w:hAnsi="Arial" w:cs="Arial"/>
          <w:caps/>
          <w:sz w:val="22"/>
          <w:szCs w:val="22"/>
        </w:rPr>
        <w:t>AL</w:t>
      </w:r>
      <w:r w:rsidRPr="009F14BF">
        <w:rPr>
          <w:rFonts w:ascii="Arial" w:hAnsi="Arial" w:cs="Arial"/>
          <w:b/>
          <w:caps/>
          <w:sz w:val="22"/>
          <w:szCs w:val="22"/>
        </w:rPr>
        <w:t xml:space="preserve"> </w:t>
      </w:r>
      <w:r w:rsidRPr="009F14BF">
        <w:rPr>
          <w:rFonts w:ascii="Arial" w:hAnsi="Arial" w:cs="Arial"/>
          <w:caps/>
          <w:sz w:val="22"/>
          <w:szCs w:val="22"/>
        </w:rPr>
        <w:t>PUBLIC REPORT</w:t>
      </w:r>
      <w:r w:rsidR="009A7047" w:rsidRPr="009F14BF">
        <w:rPr>
          <w:rFonts w:ascii="Arial" w:hAnsi="Arial" w:cs="Arial"/>
          <w:caps/>
          <w:sz w:val="22"/>
          <w:szCs w:val="22"/>
        </w:rPr>
        <w:t>.</w:t>
      </w:r>
    </w:p>
    <w:p w14:paraId="1679EEB3" w14:textId="77777777" w:rsidR="009D0476" w:rsidRPr="000854A9" w:rsidRDefault="009D0476" w:rsidP="000854A9">
      <w:pPr>
        <w:ind w:left="720" w:right="720"/>
        <w:rPr>
          <w:rFonts w:ascii="Arial" w:hAnsi="Arial" w:cs="Arial"/>
        </w:rPr>
      </w:pPr>
    </w:p>
    <w:p w14:paraId="5EC70CD6" w14:textId="77777777" w:rsidR="007D3BA3" w:rsidRPr="000854A9" w:rsidRDefault="000854A9" w:rsidP="00566739">
      <w:pPr>
        <w:ind w:left="720" w:right="720"/>
        <w:jc w:val="center"/>
        <w:rPr>
          <w:rFonts w:ascii="Arial" w:hAnsi="Arial" w:cs="Arial"/>
          <w:b/>
          <w:bCs/>
          <w:u w:val="single"/>
        </w:rPr>
      </w:pPr>
      <w:r>
        <w:rPr>
          <w:rFonts w:ascii="Arial" w:hAnsi="Arial" w:cs="Arial"/>
          <w:b/>
          <w:bCs/>
          <w:u w:val="single"/>
        </w:rPr>
        <w:t xml:space="preserve">OVERVIEW OF </w:t>
      </w:r>
      <w:r w:rsidR="007D3BA3" w:rsidRPr="000854A9">
        <w:rPr>
          <w:rFonts w:ascii="Arial" w:hAnsi="Arial" w:cs="Arial"/>
          <w:b/>
          <w:bCs/>
          <w:u w:val="single"/>
        </w:rPr>
        <w:t>SUBDIVISION</w:t>
      </w:r>
    </w:p>
    <w:p w14:paraId="15445658" w14:textId="77777777" w:rsidR="00D83442" w:rsidRPr="000854A9" w:rsidRDefault="00D83442" w:rsidP="00566739">
      <w:pPr>
        <w:ind w:left="720" w:right="720"/>
        <w:rPr>
          <w:rFonts w:ascii="Arial" w:hAnsi="Arial" w:cs="Arial"/>
          <w:b/>
          <w:bCs/>
        </w:rPr>
      </w:pPr>
    </w:p>
    <w:p w14:paraId="79B13752" w14:textId="77777777" w:rsidR="00866F89" w:rsidRPr="000854A9" w:rsidRDefault="007D3BA3" w:rsidP="00566739">
      <w:pPr>
        <w:ind w:left="720" w:right="720"/>
        <w:rPr>
          <w:rFonts w:ascii="Arial" w:hAnsi="Arial" w:cs="Arial"/>
        </w:rPr>
      </w:pPr>
      <w:r w:rsidRPr="000854A9">
        <w:rPr>
          <w:rFonts w:ascii="Arial" w:hAnsi="Arial" w:cs="Arial"/>
          <w:b/>
        </w:rPr>
        <w:t>Location:</w:t>
      </w:r>
      <w:r w:rsidR="005934EE" w:rsidRPr="000854A9">
        <w:rPr>
          <w:rFonts w:ascii="Arial" w:hAnsi="Arial" w:cs="Arial"/>
          <w:b/>
        </w:rPr>
        <w:t xml:space="preserve">  </w:t>
      </w:r>
      <w:r w:rsidR="00143384" w:rsidRPr="000854A9">
        <w:rPr>
          <w:rFonts w:ascii="Arial" w:hAnsi="Arial" w:cs="Arial"/>
        </w:rPr>
        <w:t xml:space="preserve">• </w:t>
      </w:r>
      <w:r w:rsidR="00543CE7" w:rsidRPr="000854A9">
        <w:rPr>
          <w:rFonts w:ascii="Arial" w:hAnsi="Arial" w:cs="Arial"/>
        </w:rPr>
        <w:t xml:space="preserve">This subdivision is located at </w:t>
      </w:r>
      <w:r w:rsidR="00143384" w:rsidRPr="000854A9">
        <w:rPr>
          <w:rFonts w:ascii="Arial" w:hAnsi="Arial" w:cs="Arial"/>
        </w:rPr>
        <w:t>• and •</w:t>
      </w:r>
      <w:r w:rsidR="00694356" w:rsidRPr="000854A9">
        <w:rPr>
          <w:rFonts w:ascii="Arial" w:hAnsi="Arial" w:cs="Arial"/>
        </w:rPr>
        <w:t xml:space="preserve"> within</w:t>
      </w:r>
      <w:r w:rsidR="00143384" w:rsidRPr="000854A9">
        <w:rPr>
          <w:rFonts w:ascii="Arial" w:hAnsi="Arial" w:cs="Arial"/>
        </w:rPr>
        <w:t xml:space="preserve"> the city limits of •</w:t>
      </w:r>
      <w:r w:rsidR="00543CE7" w:rsidRPr="000854A9">
        <w:rPr>
          <w:rFonts w:ascii="Arial" w:hAnsi="Arial" w:cs="Arial"/>
        </w:rPr>
        <w:t>,</w:t>
      </w:r>
      <w:r w:rsidR="00F01D62" w:rsidRPr="000854A9">
        <w:rPr>
          <w:rFonts w:ascii="Arial" w:hAnsi="Arial" w:cs="Arial"/>
        </w:rPr>
        <w:t xml:space="preserve"> </w:t>
      </w:r>
      <w:r w:rsidR="00BF03F8" w:rsidRPr="000854A9">
        <w:rPr>
          <w:rFonts w:ascii="Arial" w:hAnsi="Arial" w:cs="Arial"/>
        </w:rPr>
        <w:t>CA</w:t>
      </w:r>
      <w:r w:rsidR="004B7AC7" w:rsidRPr="000854A9">
        <w:rPr>
          <w:rFonts w:ascii="Arial" w:hAnsi="Arial" w:cs="Arial"/>
        </w:rPr>
        <w:t>.  Prospective purchasers should acquaint themselves with the kinds of city services available.</w:t>
      </w:r>
    </w:p>
    <w:p w14:paraId="1EA43E53" w14:textId="77777777" w:rsidR="00143384" w:rsidRPr="000854A9" w:rsidRDefault="00143384" w:rsidP="00566739">
      <w:pPr>
        <w:ind w:left="720" w:right="720"/>
        <w:rPr>
          <w:rFonts w:ascii="Arial" w:hAnsi="Arial" w:cs="Arial"/>
        </w:rPr>
      </w:pPr>
    </w:p>
    <w:p w14:paraId="1DF7C19C" w14:textId="77777777" w:rsidR="00683DFD" w:rsidRPr="00D17262" w:rsidRDefault="00683DFD" w:rsidP="00566739">
      <w:pPr>
        <w:ind w:left="720" w:right="720"/>
        <w:rPr>
          <w:rFonts w:ascii="Arial" w:hAnsi="Arial" w:cs="Arial"/>
        </w:rPr>
      </w:pPr>
      <w:r w:rsidRPr="000854A9">
        <w:rPr>
          <w:rFonts w:ascii="Arial" w:hAnsi="Arial" w:cs="Arial"/>
        </w:rPr>
        <w:t>•</w:t>
      </w:r>
      <w:r>
        <w:rPr>
          <w:rFonts w:ascii="Arial" w:hAnsi="Arial" w:cs="Arial"/>
        </w:rPr>
        <w:t xml:space="preserve"> This subdivision is located in </w:t>
      </w:r>
      <w:r w:rsidRPr="000854A9">
        <w:rPr>
          <w:rFonts w:ascii="Arial" w:hAnsi="Arial" w:cs="Arial"/>
        </w:rPr>
        <w:t>•</w:t>
      </w:r>
      <w:r>
        <w:rPr>
          <w:rFonts w:ascii="Arial" w:hAnsi="Arial" w:cs="Arial"/>
        </w:rPr>
        <w:t xml:space="preserve"> County at </w:t>
      </w:r>
      <w:r w:rsidRPr="000854A9">
        <w:rPr>
          <w:rFonts w:ascii="Arial" w:hAnsi="Arial" w:cs="Arial"/>
        </w:rPr>
        <w:t>•</w:t>
      </w:r>
      <w:r>
        <w:rPr>
          <w:rFonts w:ascii="Arial" w:hAnsi="Arial" w:cs="Arial"/>
        </w:rPr>
        <w:t xml:space="preserve"> and </w:t>
      </w:r>
      <w:r w:rsidRPr="000854A9">
        <w:rPr>
          <w:rFonts w:ascii="Arial" w:hAnsi="Arial" w:cs="Arial"/>
        </w:rPr>
        <w:t>•</w:t>
      </w:r>
      <w:r>
        <w:rPr>
          <w:rFonts w:ascii="Arial" w:hAnsi="Arial" w:cs="Arial"/>
        </w:rPr>
        <w:t xml:space="preserve"> approximately </w:t>
      </w:r>
      <w:r w:rsidRPr="000854A9">
        <w:rPr>
          <w:rFonts w:ascii="Arial" w:hAnsi="Arial" w:cs="Arial"/>
        </w:rPr>
        <w:t>•</w:t>
      </w:r>
      <w:r>
        <w:rPr>
          <w:rFonts w:ascii="Arial" w:hAnsi="Arial" w:cs="Arial"/>
        </w:rPr>
        <w:t xml:space="preserve"> miles </w:t>
      </w:r>
      <w:r w:rsidR="00566739">
        <w:rPr>
          <w:rFonts w:ascii="Arial" w:hAnsi="Arial" w:cs="Arial"/>
        </w:rPr>
        <w:t>from the city of</w:t>
      </w:r>
      <w:r>
        <w:rPr>
          <w:rFonts w:ascii="Arial" w:hAnsi="Arial" w:cs="Arial"/>
        </w:rPr>
        <w:t xml:space="preserve"> </w:t>
      </w:r>
      <w:proofErr w:type="gramStart"/>
      <w:r w:rsidRPr="000854A9">
        <w:rPr>
          <w:rFonts w:ascii="Arial" w:hAnsi="Arial" w:cs="Arial"/>
        </w:rPr>
        <w:t>•</w:t>
      </w:r>
      <w:r>
        <w:rPr>
          <w:rFonts w:ascii="Arial" w:hAnsi="Arial" w:cs="Arial"/>
        </w:rPr>
        <w:t xml:space="preserve"> </w:t>
      </w:r>
      <w:r w:rsidR="00566739">
        <w:rPr>
          <w:rFonts w:ascii="Arial" w:hAnsi="Arial" w:cs="Arial"/>
        </w:rPr>
        <w:t>,</w:t>
      </w:r>
      <w:proofErr w:type="gramEnd"/>
      <w:r w:rsidR="00566739">
        <w:rPr>
          <w:rFonts w:ascii="Arial" w:hAnsi="Arial" w:cs="Arial"/>
        </w:rPr>
        <w:t xml:space="preserve"> CA</w:t>
      </w:r>
      <w:r>
        <w:rPr>
          <w:rFonts w:ascii="Arial" w:hAnsi="Arial" w:cs="Arial"/>
        </w:rPr>
        <w:t>.</w:t>
      </w:r>
    </w:p>
    <w:p w14:paraId="44CB2DC7" w14:textId="77777777" w:rsidR="00A732FF" w:rsidRPr="000854A9" w:rsidRDefault="00A732FF" w:rsidP="00566739">
      <w:pPr>
        <w:ind w:left="720" w:right="720"/>
        <w:rPr>
          <w:rFonts w:ascii="Arial" w:hAnsi="Arial" w:cs="Arial"/>
        </w:rPr>
      </w:pPr>
    </w:p>
    <w:p w14:paraId="41A7F64C" w14:textId="77777777" w:rsidR="007D3BA3" w:rsidRDefault="007D3BA3" w:rsidP="00566739">
      <w:pPr>
        <w:ind w:left="720" w:right="720"/>
        <w:rPr>
          <w:rFonts w:ascii="Arial" w:hAnsi="Arial" w:cs="Arial"/>
        </w:rPr>
      </w:pPr>
      <w:r w:rsidRPr="000854A9">
        <w:rPr>
          <w:rFonts w:ascii="Arial" w:hAnsi="Arial" w:cs="Arial"/>
          <w:b/>
        </w:rPr>
        <w:t>Type of Subdivision</w:t>
      </w:r>
      <w:r w:rsidR="00A732FF" w:rsidRPr="000854A9">
        <w:rPr>
          <w:rFonts w:ascii="Arial" w:hAnsi="Arial" w:cs="Arial"/>
          <w:b/>
        </w:rPr>
        <w:t>:</w:t>
      </w:r>
      <w:r w:rsidR="005934EE" w:rsidRPr="000854A9">
        <w:rPr>
          <w:rFonts w:ascii="Arial" w:hAnsi="Arial" w:cs="Arial"/>
          <w:caps/>
        </w:rPr>
        <w:t xml:space="preserve">  </w:t>
      </w:r>
      <w:r w:rsidR="00683DFD" w:rsidRPr="000854A9">
        <w:rPr>
          <w:rFonts w:ascii="Arial" w:hAnsi="Arial" w:cs="Arial"/>
        </w:rPr>
        <w:t>•</w:t>
      </w:r>
      <w:r w:rsidR="00566739">
        <w:rPr>
          <w:rFonts w:ascii="Arial" w:hAnsi="Arial" w:cs="Arial"/>
        </w:rPr>
        <w:t xml:space="preserve"> </w:t>
      </w:r>
      <w:r w:rsidRPr="000854A9">
        <w:rPr>
          <w:rFonts w:ascii="Arial" w:hAnsi="Arial" w:cs="Arial"/>
          <w:caps/>
        </w:rPr>
        <w:t>T</w:t>
      </w:r>
      <w:r w:rsidRPr="000854A9">
        <w:rPr>
          <w:rFonts w:ascii="Arial" w:hAnsi="Arial" w:cs="Arial"/>
        </w:rPr>
        <w:t xml:space="preserve">his subdivision is a common-interest development of the type referred to as a </w:t>
      </w:r>
      <w:r w:rsidR="00683DFD" w:rsidRPr="000854A9">
        <w:rPr>
          <w:rFonts w:ascii="Arial" w:hAnsi="Arial" w:cs="Arial"/>
        </w:rPr>
        <w:t>•</w:t>
      </w:r>
      <w:r w:rsidR="00683DFD">
        <w:rPr>
          <w:rFonts w:ascii="Arial" w:hAnsi="Arial" w:cs="Arial"/>
        </w:rPr>
        <w:t xml:space="preserve"> </w:t>
      </w:r>
      <w:r w:rsidR="00F01D62" w:rsidRPr="000854A9">
        <w:rPr>
          <w:rFonts w:ascii="Arial" w:hAnsi="Arial" w:cs="Arial"/>
        </w:rPr>
        <w:t>condominium</w:t>
      </w:r>
      <w:r w:rsidRPr="000854A9">
        <w:rPr>
          <w:rFonts w:ascii="Arial" w:hAnsi="Arial" w:cs="Arial"/>
          <w:caps/>
        </w:rPr>
        <w:t>.</w:t>
      </w:r>
      <w:r w:rsidR="00683DFD">
        <w:rPr>
          <w:rFonts w:ascii="Arial" w:hAnsi="Arial" w:cs="Arial"/>
          <w:caps/>
        </w:rPr>
        <w:t xml:space="preserve"> </w:t>
      </w:r>
      <w:r w:rsidR="00683DFD" w:rsidRPr="000854A9">
        <w:rPr>
          <w:rFonts w:ascii="Arial" w:hAnsi="Arial" w:cs="Arial"/>
        </w:rPr>
        <w:t>•</w:t>
      </w:r>
      <w:r w:rsidR="00683DFD">
        <w:rPr>
          <w:rFonts w:ascii="Arial" w:hAnsi="Arial" w:cs="Arial"/>
        </w:rPr>
        <w:t xml:space="preserve"> community apartment.</w:t>
      </w:r>
      <w:r w:rsidR="00866F89" w:rsidRPr="000854A9">
        <w:rPr>
          <w:rFonts w:ascii="Arial" w:hAnsi="Arial" w:cs="Arial"/>
          <w:caps/>
        </w:rPr>
        <w:t xml:space="preserve"> </w:t>
      </w:r>
      <w:r w:rsidRPr="000854A9">
        <w:rPr>
          <w:rFonts w:ascii="Arial" w:hAnsi="Arial" w:cs="Arial"/>
          <w:caps/>
        </w:rPr>
        <w:t xml:space="preserve"> I</w:t>
      </w:r>
      <w:r w:rsidR="00C54EFE" w:rsidRPr="000854A9">
        <w:rPr>
          <w:rFonts w:ascii="Arial" w:hAnsi="Arial" w:cs="Arial"/>
        </w:rPr>
        <w:t xml:space="preserve">t will be operated by an </w:t>
      </w:r>
      <w:r w:rsidR="00683DFD" w:rsidRPr="000854A9">
        <w:rPr>
          <w:rFonts w:ascii="Arial" w:hAnsi="Arial" w:cs="Arial"/>
        </w:rPr>
        <w:t>•</w:t>
      </w:r>
      <w:r w:rsidR="00C54EFE" w:rsidRPr="000854A9">
        <w:rPr>
          <w:rFonts w:ascii="Arial" w:hAnsi="Arial" w:cs="Arial"/>
        </w:rPr>
        <w:t xml:space="preserve">incorporated </w:t>
      </w:r>
      <w:r w:rsidRPr="000854A9">
        <w:rPr>
          <w:rFonts w:ascii="Arial" w:hAnsi="Arial" w:cs="Arial"/>
        </w:rPr>
        <w:t>owners association</w:t>
      </w:r>
      <w:r w:rsidR="00866F89" w:rsidRPr="000854A9">
        <w:rPr>
          <w:rFonts w:ascii="Arial" w:hAnsi="Arial" w:cs="Arial"/>
        </w:rPr>
        <w:t>.</w:t>
      </w:r>
      <w:r w:rsidR="00683DFD">
        <w:rPr>
          <w:rFonts w:ascii="Arial" w:hAnsi="Arial" w:cs="Arial"/>
        </w:rPr>
        <w:t xml:space="preserve"> </w:t>
      </w:r>
      <w:r w:rsidR="00683DFD" w:rsidRPr="000854A9">
        <w:rPr>
          <w:rFonts w:ascii="Arial" w:hAnsi="Arial" w:cs="Arial"/>
        </w:rPr>
        <w:t>•</w:t>
      </w:r>
      <w:r w:rsidR="00683DFD">
        <w:rPr>
          <w:rFonts w:ascii="Arial" w:hAnsi="Arial" w:cs="Arial"/>
        </w:rPr>
        <w:t xml:space="preserve"> an unincorporated association.</w:t>
      </w:r>
    </w:p>
    <w:p w14:paraId="63A094A1" w14:textId="77777777" w:rsidR="00683DFD" w:rsidRDefault="00683DFD" w:rsidP="00566739">
      <w:pPr>
        <w:ind w:left="720" w:right="720"/>
        <w:rPr>
          <w:rFonts w:ascii="Arial" w:hAnsi="Arial" w:cs="Arial"/>
        </w:rPr>
      </w:pPr>
    </w:p>
    <w:p w14:paraId="2272C838" w14:textId="77777777" w:rsidR="00683DFD" w:rsidRDefault="00683DFD" w:rsidP="00566739">
      <w:pPr>
        <w:ind w:left="720" w:right="720"/>
        <w:rPr>
          <w:rFonts w:ascii="Arial" w:hAnsi="Arial" w:cs="Arial"/>
        </w:rPr>
      </w:pPr>
      <w:r w:rsidRPr="000854A9">
        <w:rPr>
          <w:rFonts w:ascii="Arial" w:hAnsi="Arial" w:cs="Arial"/>
        </w:rPr>
        <w:t>•</w:t>
      </w:r>
      <w:r>
        <w:rPr>
          <w:rFonts w:ascii="Arial" w:hAnsi="Arial" w:cs="Arial"/>
        </w:rPr>
        <w:t xml:space="preserve"> This subdivision is a common-interest development of the type referred to as a planned development.  It includes common areas </w:t>
      </w:r>
      <w:r w:rsidRPr="000854A9">
        <w:rPr>
          <w:rFonts w:ascii="Arial" w:hAnsi="Arial" w:cs="Arial"/>
        </w:rPr>
        <w:t>•</w:t>
      </w:r>
      <w:r>
        <w:rPr>
          <w:rFonts w:ascii="Arial" w:hAnsi="Arial" w:cs="Arial"/>
        </w:rPr>
        <w:t xml:space="preserve"> and common facilities </w:t>
      </w:r>
      <w:r w:rsidRPr="000854A9">
        <w:rPr>
          <w:rFonts w:ascii="Arial" w:hAnsi="Arial" w:cs="Arial"/>
        </w:rPr>
        <w:t>•</w:t>
      </w:r>
      <w:r>
        <w:rPr>
          <w:rFonts w:ascii="Arial" w:hAnsi="Arial" w:cs="Arial"/>
        </w:rPr>
        <w:t xml:space="preserve"> and common amenities which will be maintained by </w:t>
      </w:r>
      <w:r w:rsidRPr="000854A9">
        <w:rPr>
          <w:rFonts w:ascii="Arial" w:hAnsi="Arial" w:cs="Arial"/>
        </w:rPr>
        <w:t>•</w:t>
      </w:r>
      <w:r>
        <w:rPr>
          <w:rFonts w:ascii="Arial" w:hAnsi="Arial" w:cs="Arial"/>
        </w:rPr>
        <w:t xml:space="preserve"> an incorporated association. </w:t>
      </w:r>
      <w:r w:rsidRPr="000854A9">
        <w:rPr>
          <w:rFonts w:ascii="Arial" w:hAnsi="Arial" w:cs="Arial"/>
        </w:rPr>
        <w:t>•</w:t>
      </w:r>
      <w:r>
        <w:rPr>
          <w:rFonts w:ascii="Arial" w:hAnsi="Arial" w:cs="Arial"/>
        </w:rPr>
        <w:t xml:space="preserve"> an unincorporated association. </w:t>
      </w:r>
    </w:p>
    <w:p w14:paraId="2877DD1E" w14:textId="77777777" w:rsidR="003A2D60" w:rsidRPr="000854A9" w:rsidRDefault="003A2D60" w:rsidP="00566739">
      <w:pPr>
        <w:ind w:left="720" w:right="720"/>
        <w:rPr>
          <w:rFonts w:ascii="Arial" w:hAnsi="Arial" w:cs="Arial"/>
        </w:rPr>
      </w:pPr>
    </w:p>
    <w:p w14:paraId="196A9A66" w14:textId="77777777" w:rsidR="00D83442" w:rsidRPr="000854A9" w:rsidRDefault="007D3BA3" w:rsidP="00566739">
      <w:pPr>
        <w:ind w:left="720" w:right="720"/>
        <w:rPr>
          <w:rFonts w:ascii="Arial" w:hAnsi="Arial" w:cs="Arial"/>
        </w:rPr>
      </w:pPr>
      <w:r w:rsidRPr="000854A9">
        <w:rPr>
          <w:rFonts w:ascii="Arial" w:hAnsi="Arial" w:cs="Arial"/>
          <w:b/>
        </w:rPr>
        <w:t>Interests to Be Conveyed</w:t>
      </w:r>
      <w:r w:rsidR="00A732FF" w:rsidRPr="000854A9">
        <w:rPr>
          <w:rFonts w:ascii="Arial" w:hAnsi="Arial" w:cs="Arial"/>
          <w:b/>
        </w:rPr>
        <w:t xml:space="preserve">:  </w:t>
      </w:r>
      <w:r w:rsidR="003A2D60" w:rsidRPr="000854A9">
        <w:rPr>
          <w:rFonts w:ascii="Arial" w:hAnsi="Arial" w:cs="Arial"/>
        </w:rPr>
        <w:t xml:space="preserve">You will </w:t>
      </w:r>
      <w:r w:rsidR="00AA7250" w:rsidRPr="000854A9">
        <w:rPr>
          <w:rFonts w:ascii="Arial" w:hAnsi="Arial" w:cs="Arial"/>
        </w:rPr>
        <w:t>receive</w:t>
      </w:r>
      <w:r w:rsidR="00C54EFE" w:rsidRPr="000854A9">
        <w:rPr>
          <w:rFonts w:ascii="Arial" w:hAnsi="Arial" w:cs="Arial"/>
        </w:rPr>
        <w:t xml:space="preserve"> fee title to a specified </w:t>
      </w:r>
      <w:r w:rsidR="00683DFD" w:rsidRPr="000854A9">
        <w:rPr>
          <w:rFonts w:ascii="Arial" w:hAnsi="Arial" w:cs="Arial"/>
        </w:rPr>
        <w:t>•</w:t>
      </w:r>
      <w:r w:rsidR="00683DFD">
        <w:rPr>
          <w:rFonts w:ascii="Arial" w:hAnsi="Arial" w:cs="Arial"/>
        </w:rPr>
        <w:t xml:space="preserve"> a lease to a specified </w:t>
      </w:r>
      <w:r w:rsidR="00683DFD" w:rsidRPr="000854A9">
        <w:rPr>
          <w:rFonts w:ascii="Arial" w:hAnsi="Arial" w:cs="Arial"/>
        </w:rPr>
        <w:t>•</w:t>
      </w:r>
      <w:r w:rsidR="00566739">
        <w:rPr>
          <w:rFonts w:ascii="Arial" w:hAnsi="Arial" w:cs="Arial"/>
        </w:rPr>
        <w:t xml:space="preserve"> </w:t>
      </w:r>
      <w:r w:rsidR="00683DFD">
        <w:rPr>
          <w:rFonts w:ascii="Arial" w:hAnsi="Arial" w:cs="Arial"/>
        </w:rPr>
        <w:t xml:space="preserve">lot </w:t>
      </w:r>
      <w:r w:rsidR="00683DFD" w:rsidRPr="000854A9">
        <w:rPr>
          <w:rFonts w:ascii="Arial" w:hAnsi="Arial" w:cs="Arial"/>
        </w:rPr>
        <w:t>•</w:t>
      </w:r>
      <w:r w:rsidR="00683DFD">
        <w:rPr>
          <w:rFonts w:ascii="Arial" w:hAnsi="Arial" w:cs="Arial"/>
        </w:rPr>
        <w:t xml:space="preserve"> </w:t>
      </w:r>
      <w:r w:rsidR="00C54EFE" w:rsidRPr="000854A9">
        <w:rPr>
          <w:rFonts w:ascii="Arial" w:hAnsi="Arial" w:cs="Arial"/>
        </w:rPr>
        <w:t>unit</w:t>
      </w:r>
      <w:r w:rsidR="00683DFD">
        <w:rPr>
          <w:rFonts w:ascii="Arial" w:hAnsi="Arial" w:cs="Arial"/>
        </w:rPr>
        <w:t xml:space="preserve"> </w:t>
      </w:r>
      <w:r w:rsidR="00683DFD" w:rsidRPr="000854A9">
        <w:rPr>
          <w:rFonts w:ascii="Arial" w:hAnsi="Arial" w:cs="Arial"/>
        </w:rPr>
        <w:t>•</w:t>
      </w:r>
      <w:r w:rsidR="00683DFD">
        <w:rPr>
          <w:rFonts w:ascii="Arial" w:hAnsi="Arial" w:cs="Arial"/>
        </w:rPr>
        <w:t xml:space="preserve"> an exclusive right to occupy a specified unit</w:t>
      </w:r>
      <w:r w:rsidR="00C54EFE" w:rsidRPr="000854A9">
        <w:rPr>
          <w:rFonts w:ascii="Arial" w:hAnsi="Arial" w:cs="Arial"/>
        </w:rPr>
        <w:t xml:space="preserve">, </w:t>
      </w:r>
      <w:r w:rsidR="00683DFD" w:rsidRPr="000854A9">
        <w:rPr>
          <w:rFonts w:ascii="Arial" w:hAnsi="Arial" w:cs="Arial"/>
        </w:rPr>
        <w:t>•</w:t>
      </w:r>
      <w:r w:rsidR="00683DFD">
        <w:rPr>
          <w:rFonts w:ascii="Arial" w:hAnsi="Arial" w:cs="Arial"/>
        </w:rPr>
        <w:t xml:space="preserve"> </w:t>
      </w:r>
      <w:r w:rsidR="00C54EFE" w:rsidRPr="000854A9">
        <w:rPr>
          <w:rFonts w:ascii="Arial" w:hAnsi="Arial" w:cs="Arial"/>
        </w:rPr>
        <w:t xml:space="preserve">an undivided fractional </w:t>
      </w:r>
      <w:r w:rsidR="005460A6" w:rsidRPr="000854A9">
        <w:rPr>
          <w:rFonts w:ascii="Arial" w:hAnsi="Arial" w:cs="Arial"/>
        </w:rPr>
        <w:t>•</w:t>
      </w:r>
      <w:r w:rsidR="005460A6">
        <w:rPr>
          <w:rFonts w:ascii="Arial" w:hAnsi="Arial" w:cs="Arial"/>
        </w:rPr>
        <w:t xml:space="preserve"> </w:t>
      </w:r>
      <w:r w:rsidR="00C54EFE" w:rsidRPr="000854A9">
        <w:rPr>
          <w:rFonts w:ascii="Arial" w:hAnsi="Arial" w:cs="Arial"/>
        </w:rPr>
        <w:t xml:space="preserve">fee </w:t>
      </w:r>
      <w:r w:rsidR="005460A6">
        <w:rPr>
          <w:rFonts w:ascii="Arial" w:hAnsi="Arial" w:cs="Arial"/>
        </w:rPr>
        <w:t xml:space="preserve">interest </w:t>
      </w:r>
      <w:r w:rsidR="005460A6" w:rsidRPr="000854A9">
        <w:rPr>
          <w:rFonts w:ascii="Arial" w:hAnsi="Arial" w:cs="Arial"/>
        </w:rPr>
        <w:t>•</w:t>
      </w:r>
      <w:r w:rsidR="005460A6">
        <w:rPr>
          <w:rFonts w:ascii="Arial" w:hAnsi="Arial" w:cs="Arial"/>
        </w:rPr>
        <w:t xml:space="preserve"> leasehold interest </w:t>
      </w:r>
      <w:r w:rsidR="005460A6" w:rsidRPr="000854A9">
        <w:rPr>
          <w:rFonts w:ascii="Arial" w:hAnsi="Arial" w:cs="Arial"/>
        </w:rPr>
        <w:t>•</w:t>
      </w:r>
      <w:r w:rsidR="005460A6">
        <w:rPr>
          <w:rFonts w:ascii="Arial" w:hAnsi="Arial" w:cs="Arial"/>
        </w:rPr>
        <w:t xml:space="preserve"> </w:t>
      </w:r>
      <w:r w:rsidR="00694356" w:rsidRPr="000854A9">
        <w:rPr>
          <w:rFonts w:ascii="Arial" w:hAnsi="Arial" w:cs="Arial"/>
        </w:rPr>
        <w:t>as</w:t>
      </w:r>
      <w:r w:rsidR="00C54EFE" w:rsidRPr="000854A9">
        <w:rPr>
          <w:rFonts w:ascii="Arial" w:hAnsi="Arial" w:cs="Arial"/>
        </w:rPr>
        <w:t xml:space="preserve"> tenant in common in the common area, </w:t>
      </w:r>
      <w:r w:rsidR="003A2D60" w:rsidRPr="000854A9">
        <w:rPr>
          <w:rFonts w:ascii="Arial" w:hAnsi="Arial" w:cs="Arial"/>
        </w:rPr>
        <w:t xml:space="preserve">together with a membership in the </w:t>
      </w:r>
      <w:r w:rsidR="005460A6" w:rsidRPr="000854A9">
        <w:rPr>
          <w:rFonts w:ascii="Arial" w:hAnsi="Arial" w:cs="Arial"/>
        </w:rPr>
        <w:t>•</w:t>
      </w:r>
      <w:r w:rsidR="005460A6">
        <w:rPr>
          <w:rFonts w:ascii="Arial" w:hAnsi="Arial" w:cs="Arial"/>
        </w:rPr>
        <w:t xml:space="preserve"> </w:t>
      </w:r>
      <w:r w:rsidR="003A2D60" w:rsidRPr="000854A9">
        <w:rPr>
          <w:rFonts w:ascii="Arial" w:hAnsi="Arial" w:cs="Arial"/>
        </w:rPr>
        <w:t>Association (“Association”) and rights to use the common area.</w:t>
      </w:r>
    </w:p>
    <w:p w14:paraId="29B1EE02" w14:textId="77777777" w:rsidR="009A7047" w:rsidRPr="000854A9" w:rsidRDefault="009A7047" w:rsidP="00566739">
      <w:pPr>
        <w:ind w:left="720" w:right="720"/>
        <w:rPr>
          <w:rFonts w:ascii="Arial" w:hAnsi="Arial" w:cs="Arial"/>
        </w:rPr>
      </w:pPr>
    </w:p>
    <w:p w14:paraId="2A0489FC" w14:textId="77777777" w:rsidR="005460A6" w:rsidRDefault="007D3BA3" w:rsidP="00566739">
      <w:pPr>
        <w:ind w:left="720" w:right="720"/>
        <w:rPr>
          <w:rFonts w:ascii="Arial" w:hAnsi="Arial" w:cs="Arial"/>
        </w:rPr>
      </w:pPr>
      <w:r w:rsidRPr="000854A9">
        <w:rPr>
          <w:rFonts w:ascii="Arial" w:hAnsi="Arial" w:cs="Arial"/>
          <w:b/>
        </w:rPr>
        <w:t>About This Phase</w:t>
      </w:r>
      <w:r w:rsidRPr="00A555DC">
        <w:rPr>
          <w:rFonts w:ascii="Arial" w:hAnsi="Arial" w:cs="Arial"/>
          <w:b/>
        </w:rPr>
        <w:t>:</w:t>
      </w:r>
      <w:r w:rsidR="005934EE" w:rsidRPr="000854A9">
        <w:rPr>
          <w:rFonts w:ascii="Arial" w:hAnsi="Arial" w:cs="Arial"/>
        </w:rPr>
        <w:t xml:space="preserve">  </w:t>
      </w:r>
      <w:r w:rsidR="005460A6" w:rsidRPr="000854A9">
        <w:rPr>
          <w:rFonts w:ascii="Arial" w:hAnsi="Arial" w:cs="Arial"/>
        </w:rPr>
        <w:t>•</w:t>
      </w:r>
      <w:r w:rsidR="005460A6">
        <w:rPr>
          <w:rFonts w:ascii="Arial" w:hAnsi="Arial" w:cs="Arial"/>
        </w:rPr>
        <w:t xml:space="preserve"> This is a single phase subdivision which consists of approximately </w:t>
      </w:r>
      <w:r w:rsidR="005460A6" w:rsidRPr="000854A9">
        <w:rPr>
          <w:rFonts w:ascii="Arial" w:hAnsi="Arial" w:cs="Arial"/>
        </w:rPr>
        <w:t>•</w:t>
      </w:r>
      <w:r w:rsidR="0085028C">
        <w:rPr>
          <w:rFonts w:ascii="Arial" w:hAnsi="Arial" w:cs="Arial"/>
        </w:rPr>
        <w:t xml:space="preserve"> acres divided into </w:t>
      </w:r>
      <w:r w:rsidR="0085028C" w:rsidRPr="000854A9">
        <w:rPr>
          <w:rFonts w:ascii="Arial" w:hAnsi="Arial" w:cs="Arial"/>
        </w:rPr>
        <w:t>•</w:t>
      </w:r>
      <w:r w:rsidR="0085028C">
        <w:rPr>
          <w:rFonts w:ascii="Arial" w:hAnsi="Arial" w:cs="Arial"/>
        </w:rPr>
        <w:t xml:space="preserve"> lots</w:t>
      </w:r>
      <w:r w:rsidR="005460A6">
        <w:rPr>
          <w:rFonts w:ascii="Arial" w:hAnsi="Arial" w:cs="Arial"/>
        </w:rPr>
        <w:t xml:space="preserve"> </w:t>
      </w:r>
      <w:r w:rsidR="005460A6" w:rsidRPr="000854A9">
        <w:rPr>
          <w:rFonts w:ascii="Arial" w:hAnsi="Arial" w:cs="Arial"/>
        </w:rPr>
        <w:t>•</w:t>
      </w:r>
      <w:r w:rsidR="005460A6">
        <w:rPr>
          <w:rFonts w:ascii="Arial" w:hAnsi="Arial" w:cs="Arial"/>
        </w:rPr>
        <w:t xml:space="preserve"> including </w:t>
      </w:r>
      <w:r w:rsidR="005460A6" w:rsidRPr="000854A9">
        <w:rPr>
          <w:rFonts w:ascii="Arial" w:hAnsi="Arial" w:cs="Arial"/>
        </w:rPr>
        <w:t>•</w:t>
      </w:r>
      <w:r w:rsidR="005460A6">
        <w:rPr>
          <w:rFonts w:ascii="Arial" w:hAnsi="Arial" w:cs="Arial"/>
        </w:rPr>
        <w:t xml:space="preserve"> in addition to </w:t>
      </w:r>
      <w:r w:rsidR="005460A6" w:rsidRPr="000854A9">
        <w:rPr>
          <w:rFonts w:ascii="Arial" w:hAnsi="Arial" w:cs="Arial"/>
        </w:rPr>
        <w:t>•</w:t>
      </w:r>
      <w:r w:rsidR="005460A6">
        <w:rPr>
          <w:rFonts w:ascii="Arial" w:hAnsi="Arial" w:cs="Arial"/>
        </w:rPr>
        <w:t xml:space="preserve"> the common area, which consists of </w:t>
      </w:r>
      <w:proofErr w:type="gramStart"/>
      <w:r w:rsidR="005460A6" w:rsidRPr="000854A9">
        <w:rPr>
          <w:rFonts w:ascii="Arial" w:hAnsi="Arial" w:cs="Arial"/>
        </w:rPr>
        <w:t>•</w:t>
      </w:r>
      <w:r w:rsidR="005460A6">
        <w:rPr>
          <w:rFonts w:ascii="Arial" w:hAnsi="Arial" w:cs="Arial"/>
        </w:rPr>
        <w:t xml:space="preserve"> .</w:t>
      </w:r>
      <w:proofErr w:type="gramEnd"/>
    </w:p>
    <w:p w14:paraId="0B2E586D" w14:textId="77777777" w:rsidR="005460A6" w:rsidRDefault="005460A6" w:rsidP="00566739">
      <w:pPr>
        <w:ind w:left="720" w:right="720"/>
        <w:rPr>
          <w:rFonts w:ascii="Arial" w:hAnsi="Arial" w:cs="Arial"/>
        </w:rPr>
      </w:pPr>
    </w:p>
    <w:p w14:paraId="0C02F2D7" w14:textId="77777777" w:rsidR="005460A6" w:rsidRDefault="000462E6" w:rsidP="00566739">
      <w:pPr>
        <w:ind w:left="720" w:right="720"/>
        <w:rPr>
          <w:rFonts w:ascii="Arial" w:hAnsi="Arial" w:cs="Arial"/>
        </w:rPr>
      </w:pPr>
      <w:r w:rsidRPr="000854A9">
        <w:rPr>
          <w:rFonts w:ascii="Arial" w:hAnsi="Arial" w:cs="Arial"/>
        </w:rPr>
        <w:t>•</w:t>
      </w:r>
      <w:r>
        <w:rPr>
          <w:rFonts w:ascii="Arial" w:hAnsi="Arial" w:cs="Arial"/>
        </w:rPr>
        <w:t xml:space="preserve"> </w:t>
      </w:r>
      <w:r w:rsidR="005460A6">
        <w:rPr>
          <w:rFonts w:ascii="Arial" w:hAnsi="Arial" w:cs="Arial"/>
        </w:rPr>
        <w:t xml:space="preserve">This public report is for the </w:t>
      </w:r>
      <w:r w:rsidR="005460A6" w:rsidRPr="000854A9">
        <w:rPr>
          <w:rFonts w:ascii="Arial" w:hAnsi="Arial" w:cs="Arial"/>
        </w:rPr>
        <w:t>•</w:t>
      </w:r>
      <w:r w:rsidR="005460A6">
        <w:rPr>
          <w:rFonts w:ascii="Arial" w:hAnsi="Arial" w:cs="Arial"/>
        </w:rPr>
        <w:t xml:space="preserve"> phase which consists of approximately </w:t>
      </w:r>
      <w:r w:rsidR="005460A6" w:rsidRPr="000854A9">
        <w:rPr>
          <w:rFonts w:ascii="Arial" w:hAnsi="Arial" w:cs="Arial"/>
        </w:rPr>
        <w:t>•</w:t>
      </w:r>
      <w:r w:rsidR="005460A6">
        <w:rPr>
          <w:rFonts w:ascii="Arial" w:hAnsi="Arial" w:cs="Arial"/>
        </w:rPr>
        <w:t xml:space="preserve"> acres divided into </w:t>
      </w:r>
      <w:r w:rsidR="005460A6" w:rsidRPr="000854A9">
        <w:rPr>
          <w:rFonts w:ascii="Arial" w:hAnsi="Arial" w:cs="Arial"/>
        </w:rPr>
        <w:t>•</w:t>
      </w:r>
      <w:r w:rsidR="0085028C">
        <w:rPr>
          <w:rFonts w:ascii="Arial" w:hAnsi="Arial" w:cs="Arial"/>
        </w:rPr>
        <w:t xml:space="preserve"> lots</w:t>
      </w:r>
      <w:r w:rsidR="005460A6">
        <w:rPr>
          <w:rFonts w:ascii="Arial" w:hAnsi="Arial" w:cs="Arial"/>
        </w:rPr>
        <w:t xml:space="preserve"> </w:t>
      </w:r>
      <w:r w:rsidR="005460A6" w:rsidRPr="000854A9">
        <w:rPr>
          <w:rFonts w:ascii="Arial" w:hAnsi="Arial" w:cs="Arial"/>
        </w:rPr>
        <w:t>•</w:t>
      </w:r>
      <w:r w:rsidR="005460A6">
        <w:rPr>
          <w:rFonts w:ascii="Arial" w:hAnsi="Arial" w:cs="Arial"/>
        </w:rPr>
        <w:t xml:space="preserve"> including </w:t>
      </w:r>
      <w:r w:rsidR="005460A6" w:rsidRPr="000854A9">
        <w:rPr>
          <w:rFonts w:ascii="Arial" w:hAnsi="Arial" w:cs="Arial"/>
        </w:rPr>
        <w:t>•</w:t>
      </w:r>
      <w:r w:rsidR="005460A6">
        <w:rPr>
          <w:rFonts w:ascii="Arial" w:hAnsi="Arial" w:cs="Arial"/>
        </w:rPr>
        <w:t xml:space="preserve"> in addition to </w:t>
      </w:r>
      <w:r w:rsidR="005460A6" w:rsidRPr="000854A9">
        <w:rPr>
          <w:rFonts w:ascii="Arial" w:hAnsi="Arial" w:cs="Arial"/>
        </w:rPr>
        <w:t>•</w:t>
      </w:r>
      <w:r w:rsidR="005460A6">
        <w:rPr>
          <w:rFonts w:ascii="Arial" w:hAnsi="Arial" w:cs="Arial"/>
        </w:rPr>
        <w:t xml:space="preserve"> the common area, which consists of </w:t>
      </w:r>
      <w:proofErr w:type="gramStart"/>
      <w:r w:rsidR="005460A6" w:rsidRPr="000854A9">
        <w:rPr>
          <w:rFonts w:ascii="Arial" w:hAnsi="Arial" w:cs="Arial"/>
        </w:rPr>
        <w:t>•</w:t>
      </w:r>
      <w:r w:rsidR="005460A6">
        <w:rPr>
          <w:rFonts w:ascii="Arial" w:hAnsi="Arial" w:cs="Arial"/>
        </w:rPr>
        <w:t xml:space="preserve"> .</w:t>
      </w:r>
      <w:proofErr w:type="gramEnd"/>
    </w:p>
    <w:p w14:paraId="682AE025" w14:textId="77777777" w:rsidR="005460A6" w:rsidRDefault="005460A6" w:rsidP="00566739">
      <w:pPr>
        <w:ind w:left="720" w:right="720"/>
        <w:rPr>
          <w:rFonts w:ascii="Arial" w:hAnsi="Arial" w:cs="Arial"/>
        </w:rPr>
      </w:pPr>
    </w:p>
    <w:p w14:paraId="4FE5D491" w14:textId="77777777" w:rsidR="000462E6" w:rsidRDefault="000462E6" w:rsidP="00566739">
      <w:pPr>
        <w:ind w:left="720" w:right="720"/>
        <w:rPr>
          <w:rFonts w:ascii="Arial" w:hAnsi="Arial" w:cs="Arial"/>
        </w:rPr>
      </w:pPr>
      <w:r w:rsidRPr="000854A9">
        <w:rPr>
          <w:rFonts w:ascii="Arial" w:hAnsi="Arial" w:cs="Arial"/>
        </w:rPr>
        <w:t>•</w:t>
      </w:r>
      <w:r>
        <w:rPr>
          <w:rFonts w:ascii="Arial" w:hAnsi="Arial" w:cs="Arial"/>
        </w:rPr>
        <w:t xml:space="preserve"> </w:t>
      </w:r>
      <w:r w:rsidR="005460A6">
        <w:rPr>
          <w:rFonts w:ascii="Arial" w:hAnsi="Arial" w:cs="Arial"/>
        </w:rPr>
        <w:t xml:space="preserve">Common amenities and/or facilities consisting of </w:t>
      </w:r>
      <w:r w:rsidR="005460A6" w:rsidRPr="000854A9">
        <w:rPr>
          <w:rFonts w:ascii="Arial" w:hAnsi="Arial" w:cs="Arial"/>
        </w:rPr>
        <w:t>•</w:t>
      </w:r>
      <w:r w:rsidR="005460A6">
        <w:rPr>
          <w:rFonts w:ascii="Arial" w:hAnsi="Arial" w:cs="Arial"/>
        </w:rPr>
        <w:t xml:space="preserve"> will be constructed </w:t>
      </w:r>
      <w:r w:rsidR="005460A6" w:rsidRPr="000854A9">
        <w:rPr>
          <w:rFonts w:ascii="Arial" w:hAnsi="Arial" w:cs="Arial"/>
        </w:rPr>
        <w:t>•</w:t>
      </w:r>
      <w:r w:rsidR="005460A6">
        <w:rPr>
          <w:rFonts w:ascii="Arial" w:hAnsi="Arial" w:cs="Arial"/>
        </w:rPr>
        <w:t xml:space="preserve"> have been constructed </w:t>
      </w:r>
      <w:r w:rsidR="005460A6" w:rsidRPr="000854A9">
        <w:rPr>
          <w:rFonts w:ascii="Arial" w:hAnsi="Arial" w:cs="Arial"/>
        </w:rPr>
        <w:t>•</w:t>
      </w:r>
      <w:r w:rsidR="005460A6">
        <w:rPr>
          <w:rFonts w:ascii="Arial" w:hAnsi="Arial" w:cs="Arial"/>
        </w:rPr>
        <w:t xml:space="preserve"> on the common area in this phase.  The estimated completion date is </w:t>
      </w:r>
      <w:proofErr w:type="gramStart"/>
      <w:r w:rsidR="005460A6" w:rsidRPr="000854A9">
        <w:rPr>
          <w:rFonts w:ascii="Arial" w:hAnsi="Arial" w:cs="Arial"/>
        </w:rPr>
        <w:t>•</w:t>
      </w:r>
      <w:r>
        <w:rPr>
          <w:rFonts w:ascii="Arial" w:hAnsi="Arial" w:cs="Arial"/>
        </w:rPr>
        <w:t xml:space="preserve"> .</w:t>
      </w:r>
      <w:proofErr w:type="gramEnd"/>
    </w:p>
    <w:p w14:paraId="3F189272" w14:textId="77777777" w:rsidR="000462E6" w:rsidRDefault="000462E6" w:rsidP="00566739">
      <w:pPr>
        <w:ind w:left="720" w:right="720"/>
        <w:rPr>
          <w:rFonts w:ascii="Arial" w:hAnsi="Arial" w:cs="Arial"/>
        </w:rPr>
      </w:pPr>
    </w:p>
    <w:p w14:paraId="2CB6FC1A" w14:textId="77777777" w:rsidR="005460A6" w:rsidRDefault="005460A6" w:rsidP="00566739">
      <w:pPr>
        <w:ind w:left="720" w:right="720"/>
        <w:rPr>
          <w:rFonts w:ascii="Arial" w:hAnsi="Arial" w:cs="Arial"/>
        </w:rPr>
      </w:pPr>
      <w:r>
        <w:rPr>
          <w:rFonts w:ascii="Arial" w:hAnsi="Arial" w:cs="Arial"/>
        </w:rPr>
        <w:t xml:space="preserve">This phase is part of a total subdivision which, if developed as proposed, will consist of a total of </w:t>
      </w:r>
      <w:r w:rsidRPr="000854A9">
        <w:rPr>
          <w:rFonts w:ascii="Arial" w:hAnsi="Arial" w:cs="Arial"/>
        </w:rPr>
        <w:t>•</w:t>
      </w:r>
      <w:r>
        <w:rPr>
          <w:rFonts w:ascii="Arial" w:hAnsi="Arial" w:cs="Arial"/>
        </w:rPr>
        <w:t xml:space="preserve"> phases containing </w:t>
      </w:r>
      <w:r w:rsidRPr="000854A9">
        <w:rPr>
          <w:rFonts w:ascii="Arial" w:hAnsi="Arial" w:cs="Arial"/>
        </w:rPr>
        <w:t>•</w:t>
      </w:r>
      <w:r>
        <w:rPr>
          <w:rFonts w:ascii="Arial" w:hAnsi="Arial" w:cs="Arial"/>
        </w:rPr>
        <w:t xml:space="preserve"> lots within the overall projected subdivision.  </w:t>
      </w:r>
      <w:r w:rsidRPr="000854A9">
        <w:rPr>
          <w:rFonts w:ascii="Arial" w:hAnsi="Arial" w:cs="Arial"/>
        </w:rPr>
        <w:t>•</w:t>
      </w:r>
      <w:r>
        <w:rPr>
          <w:rFonts w:ascii="Arial" w:hAnsi="Arial" w:cs="Arial"/>
        </w:rPr>
        <w:t xml:space="preserve"> The estimated completion date is </w:t>
      </w:r>
      <w:proofErr w:type="gramStart"/>
      <w:r w:rsidRPr="000854A9">
        <w:rPr>
          <w:rFonts w:ascii="Arial" w:hAnsi="Arial" w:cs="Arial"/>
        </w:rPr>
        <w:t>•</w:t>
      </w:r>
      <w:r>
        <w:rPr>
          <w:rFonts w:ascii="Arial" w:hAnsi="Arial" w:cs="Arial"/>
        </w:rPr>
        <w:t xml:space="preserve"> .</w:t>
      </w:r>
      <w:proofErr w:type="gramEnd"/>
      <w:r>
        <w:rPr>
          <w:rFonts w:ascii="Arial" w:hAnsi="Arial" w:cs="Arial"/>
        </w:rPr>
        <w:t xml:space="preserve"> </w:t>
      </w:r>
    </w:p>
    <w:p w14:paraId="02F23F60" w14:textId="77777777" w:rsidR="005460A6" w:rsidRDefault="005460A6" w:rsidP="00566739">
      <w:pPr>
        <w:ind w:left="720" w:right="720"/>
        <w:rPr>
          <w:rFonts w:ascii="Arial" w:hAnsi="Arial" w:cs="Arial"/>
        </w:rPr>
      </w:pPr>
    </w:p>
    <w:p w14:paraId="2275F5C2" w14:textId="77777777" w:rsidR="00784E43" w:rsidRDefault="00784E43" w:rsidP="00566739">
      <w:pPr>
        <w:ind w:left="720" w:right="720"/>
        <w:rPr>
          <w:rFonts w:ascii="Arial" w:hAnsi="Arial" w:cs="Arial"/>
        </w:rPr>
      </w:pPr>
      <w:r w:rsidRPr="000854A9">
        <w:rPr>
          <w:rFonts w:ascii="Arial" w:hAnsi="Arial" w:cs="Arial"/>
        </w:rPr>
        <w:lastRenderedPageBreak/>
        <w:t>•</w:t>
      </w:r>
      <w:r>
        <w:rPr>
          <w:rFonts w:ascii="Arial" w:hAnsi="Arial" w:cs="Arial"/>
        </w:rPr>
        <w:t xml:space="preserve"> Additional common amenities and/or facilities consisting of </w:t>
      </w:r>
      <w:r w:rsidRPr="000854A9">
        <w:rPr>
          <w:rFonts w:ascii="Arial" w:hAnsi="Arial" w:cs="Arial"/>
        </w:rPr>
        <w:t>•</w:t>
      </w:r>
      <w:r>
        <w:rPr>
          <w:rFonts w:ascii="Arial" w:hAnsi="Arial" w:cs="Arial"/>
        </w:rPr>
        <w:t xml:space="preserve"> in the </w:t>
      </w:r>
      <w:r w:rsidRPr="000854A9">
        <w:rPr>
          <w:rFonts w:ascii="Arial" w:hAnsi="Arial" w:cs="Arial"/>
        </w:rPr>
        <w:t>•</w:t>
      </w:r>
      <w:r>
        <w:rPr>
          <w:rFonts w:ascii="Arial" w:hAnsi="Arial" w:cs="Arial"/>
        </w:rPr>
        <w:t xml:space="preserve"> phase </w:t>
      </w:r>
      <w:r w:rsidRPr="000854A9">
        <w:rPr>
          <w:rFonts w:ascii="Arial" w:hAnsi="Arial" w:cs="Arial"/>
        </w:rPr>
        <w:t>•</w:t>
      </w:r>
      <w:r>
        <w:rPr>
          <w:rFonts w:ascii="Arial" w:hAnsi="Arial" w:cs="Arial"/>
        </w:rPr>
        <w:t xml:space="preserve"> will be</w:t>
      </w:r>
      <w:r w:rsidR="000462E6">
        <w:rPr>
          <w:rFonts w:ascii="Arial" w:hAnsi="Arial" w:cs="Arial"/>
        </w:rPr>
        <w:t xml:space="preserve"> constructed.</w:t>
      </w:r>
      <w:r>
        <w:rPr>
          <w:rFonts w:ascii="Arial" w:hAnsi="Arial" w:cs="Arial"/>
        </w:rPr>
        <w:t xml:space="preserve"> </w:t>
      </w:r>
      <w:r w:rsidRPr="000854A9">
        <w:rPr>
          <w:rFonts w:ascii="Arial" w:hAnsi="Arial" w:cs="Arial"/>
        </w:rPr>
        <w:t>•</w:t>
      </w:r>
      <w:r>
        <w:rPr>
          <w:rFonts w:ascii="Arial" w:hAnsi="Arial" w:cs="Arial"/>
        </w:rPr>
        <w:t xml:space="preserve"> have been constructed.</w:t>
      </w:r>
      <w:r w:rsidR="000462E6">
        <w:rPr>
          <w:rFonts w:ascii="Arial" w:hAnsi="Arial" w:cs="Arial"/>
        </w:rPr>
        <w:t xml:space="preserve">  The estimated completion date is </w:t>
      </w:r>
      <w:proofErr w:type="gramStart"/>
      <w:r w:rsidR="000462E6" w:rsidRPr="000854A9">
        <w:rPr>
          <w:rFonts w:ascii="Arial" w:hAnsi="Arial" w:cs="Arial"/>
        </w:rPr>
        <w:t>•</w:t>
      </w:r>
      <w:r w:rsidR="000462E6">
        <w:rPr>
          <w:rFonts w:ascii="Arial" w:hAnsi="Arial" w:cs="Arial"/>
        </w:rPr>
        <w:t xml:space="preserve"> .</w:t>
      </w:r>
      <w:proofErr w:type="gramEnd"/>
    </w:p>
    <w:p w14:paraId="2261C994" w14:textId="77777777" w:rsidR="00A732FF" w:rsidRDefault="005460A6" w:rsidP="000854A9">
      <w:pPr>
        <w:ind w:left="720" w:right="720"/>
        <w:rPr>
          <w:rFonts w:ascii="Arial" w:hAnsi="Arial" w:cs="Arial"/>
        </w:rPr>
      </w:pPr>
      <w:r w:rsidRPr="000854A9">
        <w:rPr>
          <w:rFonts w:ascii="Arial" w:hAnsi="Arial" w:cs="Arial"/>
        </w:rPr>
        <w:t>•</w:t>
      </w:r>
      <w:r>
        <w:rPr>
          <w:rFonts w:ascii="Arial" w:hAnsi="Arial" w:cs="Arial"/>
        </w:rPr>
        <w:t xml:space="preserve"> </w:t>
      </w:r>
      <w:r w:rsidR="00AF7E84" w:rsidRPr="000854A9">
        <w:rPr>
          <w:rFonts w:ascii="Arial" w:hAnsi="Arial" w:cs="Arial"/>
        </w:rPr>
        <w:t xml:space="preserve">This is a </w:t>
      </w:r>
      <w:proofErr w:type="gramStart"/>
      <w:r w:rsidR="00AF7E84" w:rsidRPr="000854A9">
        <w:rPr>
          <w:rFonts w:ascii="Arial" w:hAnsi="Arial" w:cs="Arial"/>
        </w:rPr>
        <w:t>single phase</w:t>
      </w:r>
      <w:proofErr w:type="gramEnd"/>
      <w:r w:rsidR="00AF7E84" w:rsidRPr="000854A9">
        <w:rPr>
          <w:rFonts w:ascii="Arial" w:hAnsi="Arial" w:cs="Arial"/>
        </w:rPr>
        <w:t xml:space="preserve"> subdivision which consists of approximately </w:t>
      </w:r>
      <w:r w:rsidR="00784E43" w:rsidRPr="000854A9">
        <w:rPr>
          <w:rFonts w:ascii="Arial" w:hAnsi="Arial" w:cs="Arial"/>
        </w:rPr>
        <w:t>•</w:t>
      </w:r>
      <w:r w:rsidR="00AF7E84" w:rsidRPr="000854A9">
        <w:rPr>
          <w:rFonts w:ascii="Arial" w:hAnsi="Arial" w:cs="Arial"/>
        </w:rPr>
        <w:t xml:space="preserve"> acres on which </w:t>
      </w:r>
      <w:r w:rsidR="00784E43" w:rsidRPr="000854A9">
        <w:rPr>
          <w:rFonts w:ascii="Arial" w:hAnsi="Arial" w:cs="Arial"/>
        </w:rPr>
        <w:t>•</w:t>
      </w:r>
      <w:r w:rsidR="00A272C8">
        <w:rPr>
          <w:rFonts w:ascii="Arial" w:hAnsi="Arial" w:cs="Arial"/>
        </w:rPr>
        <w:t xml:space="preserve"> </w:t>
      </w:r>
      <w:r w:rsidR="00A121D8" w:rsidRPr="000854A9">
        <w:rPr>
          <w:rFonts w:ascii="Arial" w:hAnsi="Arial" w:cs="Arial"/>
        </w:rPr>
        <w:t>building</w:t>
      </w:r>
      <w:r w:rsidR="00784E43">
        <w:rPr>
          <w:rFonts w:ascii="Arial" w:hAnsi="Arial" w:cs="Arial"/>
        </w:rPr>
        <w:t>(s)</w:t>
      </w:r>
      <w:r w:rsidR="00AF7E84" w:rsidRPr="000854A9">
        <w:rPr>
          <w:rFonts w:ascii="Arial" w:hAnsi="Arial" w:cs="Arial"/>
        </w:rPr>
        <w:t xml:space="preserve"> containing </w:t>
      </w:r>
      <w:r w:rsidR="00784E43" w:rsidRPr="000854A9">
        <w:rPr>
          <w:rFonts w:ascii="Arial" w:hAnsi="Arial" w:cs="Arial"/>
        </w:rPr>
        <w:t>•</w:t>
      </w:r>
      <w:r w:rsidR="00A121D8" w:rsidRPr="000854A9">
        <w:rPr>
          <w:rFonts w:ascii="Arial" w:hAnsi="Arial" w:cs="Arial"/>
        </w:rPr>
        <w:t xml:space="preserve"> </w:t>
      </w:r>
      <w:r w:rsidR="00AF7E84" w:rsidRPr="000854A9">
        <w:rPr>
          <w:rFonts w:ascii="Arial" w:hAnsi="Arial" w:cs="Arial"/>
        </w:rPr>
        <w:t xml:space="preserve">units </w:t>
      </w:r>
      <w:r w:rsidR="00784E43">
        <w:rPr>
          <w:rFonts w:ascii="Arial" w:hAnsi="Arial" w:cs="Arial"/>
        </w:rPr>
        <w:t xml:space="preserve">and </w:t>
      </w:r>
      <w:r w:rsidR="00784E43" w:rsidRPr="000854A9">
        <w:rPr>
          <w:rFonts w:ascii="Arial" w:hAnsi="Arial" w:cs="Arial"/>
        </w:rPr>
        <w:t>•</w:t>
      </w:r>
      <w:r w:rsidR="00784E43">
        <w:rPr>
          <w:rFonts w:ascii="Arial" w:hAnsi="Arial" w:cs="Arial"/>
        </w:rPr>
        <w:t xml:space="preserve"> garages </w:t>
      </w:r>
      <w:r w:rsidR="00784E43" w:rsidRPr="000854A9">
        <w:rPr>
          <w:rFonts w:ascii="Arial" w:hAnsi="Arial" w:cs="Arial"/>
        </w:rPr>
        <w:t>•</w:t>
      </w:r>
      <w:r w:rsidR="00784E43">
        <w:rPr>
          <w:rFonts w:ascii="Arial" w:hAnsi="Arial" w:cs="Arial"/>
        </w:rPr>
        <w:t xml:space="preserve"> carports </w:t>
      </w:r>
      <w:r w:rsidR="00784E43" w:rsidRPr="000854A9">
        <w:rPr>
          <w:rFonts w:ascii="Arial" w:hAnsi="Arial" w:cs="Arial"/>
        </w:rPr>
        <w:t>•</w:t>
      </w:r>
      <w:r w:rsidR="00784E43">
        <w:rPr>
          <w:rFonts w:ascii="Arial" w:hAnsi="Arial" w:cs="Arial"/>
        </w:rPr>
        <w:t xml:space="preserve"> open parking spaces </w:t>
      </w:r>
      <w:r w:rsidR="00784E43" w:rsidRPr="000854A9">
        <w:rPr>
          <w:rFonts w:ascii="Arial" w:hAnsi="Arial" w:cs="Arial"/>
        </w:rPr>
        <w:t>•</w:t>
      </w:r>
      <w:r w:rsidR="00784E43">
        <w:rPr>
          <w:rFonts w:ascii="Arial" w:hAnsi="Arial" w:cs="Arial"/>
        </w:rPr>
        <w:t xml:space="preserve"> </w:t>
      </w:r>
      <w:r w:rsidR="00AF7E84" w:rsidRPr="000854A9">
        <w:rPr>
          <w:rFonts w:ascii="Arial" w:hAnsi="Arial" w:cs="Arial"/>
        </w:rPr>
        <w:t>will be constructed</w:t>
      </w:r>
      <w:r w:rsidR="00784E43">
        <w:rPr>
          <w:rFonts w:ascii="Arial" w:hAnsi="Arial" w:cs="Arial"/>
        </w:rPr>
        <w:t xml:space="preserve"> </w:t>
      </w:r>
      <w:r w:rsidR="00784E43" w:rsidRPr="000854A9">
        <w:rPr>
          <w:rFonts w:ascii="Arial" w:hAnsi="Arial" w:cs="Arial"/>
        </w:rPr>
        <w:t>•</w:t>
      </w:r>
      <w:r w:rsidR="00784E43">
        <w:rPr>
          <w:rFonts w:ascii="Arial" w:hAnsi="Arial" w:cs="Arial"/>
        </w:rPr>
        <w:t xml:space="preserve"> has been constructed </w:t>
      </w:r>
      <w:r w:rsidR="00784E43" w:rsidRPr="000854A9">
        <w:rPr>
          <w:rFonts w:ascii="Arial" w:hAnsi="Arial" w:cs="Arial"/>
        </w:rPr>
        <w:t>•</w:t>
      </w:r>
      <w:r w:rsidR="00784E43">
        <w:rPr>
          <w:rFonts w:ascii="Arial" w:hAnsi="Arial" w:cs="Arial"/>
        </w:rPr>
        <w:t xml:space="preserve"> have been constructed</w:t>
      </w:r>
      <w:r w:rsidR="00AF7E84" w:rsidRPr="000854A9">
        <w:rPr>
          <w:rFonts w:ascii="Arial" w:hAnsi="Arial" w:cs="Arial"/>
        </w:rPr>
        <w:t>.</w:t>
      </w:r>
    </w:p>
    <w:p w14:paraId="1C7F02CB" w14:textId="77777777" w:rsidR="00784E43" w:rsidRDefault="00784E43" w:rsidP="000854A9">
      <w:pPr>
        <w:ind w:left="720" w:right="720"/>
        <w:rPr>
          <w:rFonts w:ascii="Arial" w:hAnsi="Arial" w:cs="Arial"/>
        </w:rPr>
      </w:pPr>
    </w:p>
    <w:p w14:paraId="4F9AD8EC" w14:textId="77777777" w:rsidR="00784E43" w:rsidRPr="000854A9" w:rsidRDefault="00784E43" w:rsidP="000854A9">
      <w:pPr>
        <w:ind w:left="720" w:right="720"/>
        <w:rPr>
          <w:rFonts w:ascii="Arial" w:hAnsi="Arial" w:cs="Arial"/>
        </w:rPr>
      </w:pPr>
      <w:r w:rsidRPr="000854A9">
        <w:rPr>
          <w:rFonts w:ascii="Arial" w:hAnsi="Arial" w:cs="Arial"/>
        </w:rPr>
        <w:t>•</w:t>
      </w:r>
      <w:r>
        <w:rPr>
          <w:rFonts w:ascii="Arial" w:hAnsi="Arial" w:cs="Arial"/>
        </w:rPr>
        <w:t xml:space="preserve"> This is the </w:t>
      </w:r>
      <w:r w:rsidRPr="000854A9">
        <w:rPr>
          <w:rFonts w:ascii="Arial" w:hAnsi="Arial" w:cs="Arial"/>
        </w:rPr>
        <w:t>•</w:t>
      </w:r>
      <w:r>
        <w:rPr>
          <w:rFonts w:ascii="Arial" w:hAnsi="Arial" w:cs="Arial"/>
        </w:rPr>
        <w:t xml:space="preserve"> phase which consists of approximately </w:t>
      </w:r>
      <w:r w:rsidRPr="000854A9">
        <w:rPr>
          <w:rFonts w:ascii="Arial" w:hAnsi="Arial" w:cs="Arial"/>
        </w:rPr>
        <w:t>•</w:t>
      </w:r>
      <w:r>
        <w:rPr>
          <w:rFonts w:ascii="Arial" w:hAnsi="Arial" w:cs="Arial"/>
        </w:rPr>
        <w:t xml:space="preserve"> acres on which </w:t>
      </w:r>
      <w:r w:rsidRPr="000854A9">
        <w:rPr>
          <w:rFonts w:ascii="Arial" w:hAnsi="Arial" w:cs="Arial"/>
        </w:rPr>
        <w:t>•</w:t>
      </w:r>
      <w:r>
        <w:rPr>
          <w:rFonts w:ascii="Arial" w:hAnsi="Arial" w:cs="Arial"/>
        </w:rPr>
        <w:t xml:space="preserve"> building(s) containing </w:t>
      </w:r>
      <w:r w:rsidRPr="000854A9">
        <w:rPr>
          <w:rFonts w:ascii="Arial" w:hAnsi="Arial" w:cs="Arial"/>
        </w:rPr>
        <w:t>•</w:t>
      </w:r>
      <w:r>
        <w:rPr>
          <w:rFonts w:ascii="Arial" w:hAnsi="Arial" w:cs="Arial"/>
        </w:rPr>
        <w:t xml:space="preserve"> units and </w:t>
      </w:r>
      <w:r w:rsidRPr="000854A9">
        <w:rPr>
          <w:rFonts w:ascii="Arial" w:hAnsi="Arial" w:cs="Arial"/>
        </w:rPr>
        <w:t>•</w:t>
      </w:r>
      <w:r>
        <w:rPr>
          <w:rFonts w:ascii="Arial" w:hAnsi="Arial" w:cs="Arial"/>
        </w:rPr>
        <w:t xml:space="preserve"> garages </w:t>
      </w:r>
      <w:r w:rsidRPr="000854A9">
        <w:rPr>
          <w:rFonts w:ascii="Arial" w:hAnsi="Arial" w:cs="Arial"/>
        </w:rPr>
        <w:t>•</w:t>
      </w:r>
      <w:r>
        <w:rPr>
          <w:rFonts w:ascii="Arial" w:hAnsi="Arial" w:cs="Arial"/>
        </w:rPr>
        <w:t xml:space="preserve"> carports </w:t>
      </w:r>
      <w:r w:rsidRPr="000854A9">
        <w:rPr>
          <w:rFonts w:ascii="Arial" w:hAnsi="Arial" w:cs="Arial"/>
        </w:rPr>
        <w:t>•</w:t>
      </w:r>
      <w:r>
        <w:rPr>
          <w:rFonts w:ascii="Arial" w:hAnsi="Arial" w:cs="Arial"/>
        </w:rPr>
        <w:t xml:space="preserve"> open parking spaces </w:t>
      </w:r>
      <w:r w:rsidRPr="000854A9">
        <w:rPr>
          <w:rFonts w:ascii="Arial" w:hAnsi="Arial" w:cs="Arial"/>
        </w:rPr>
        <w:t>•</w:t>
      </w:r>
      <w:r>
        <w:rPr>
          <w:rFonts w:ascii="Arial" w:hAnsi="Arial" w:cs="Arial"/>
        </w:rPr>
        <w:t xml:space="preserve"> will be constructed </w:t>
      </w:r>
      <w:r w:rsidRPr="000854A9">
        <w:rPr>
          <w:rFonts w:ascii="Arial" w:hAnsi="Arial" w:cs="Arial"/>
        </w:rPr>
        <w:t>•</w:t>
      </w:r>
      <w:r w:rsidR="00216690">
        <w:rPr>
          <w:rFonts w:ascii="Arial" w:hAnsi="Arial" w:cs="Arial"/>
        </w:rPr>
        <w:t xml:space="preserve"> </w:t>
      </w:r>
      <w:r>
        <w:rPr>
          <w:rFonts w:ascii="Arial" w:hAnsi="Arial" w:cs="Arial"/>
        </w:rPr>
        <w:t>ha</w:t>
      </w:r>
      <w:r w:rsidR="00216690">
        <w:rPr>
          <w:rFonts w:ascii="Arial" w:hAnsi="Arial" w:cs="Arial"/>
        </w:rPr>
        <w:t>s</w:t>
      </w:r>
      <w:r>
        <w:rPr>
          <w:rFonts w:ascii="Arial" w:hAnsi="Arial" w:cs="Arial"/>
        </w:rPr>
        <w:t xml:space="preserve"> been constructed </w:t>
      </w:r>
      <w:r w:rsidRPr="000854A9">
        <w:rPr>
          <w:rFonts w:ascii="Arial" w:hAnsi="Arial" w:cs="Arial"/>
        </w:rPr>
        <w:t>•</w:t>
      </w:r>
      <w:r>
        <w:rPr>
          <w:rFonts w:ascii="Arial" w:hAnsi="Arial" w:cs="Arial"/>
        </w:rPr>
        <w:t xml:space="preserve"> ha</w:t>
      </w:r>
      <w:r w:rsidR="00216690">
        <w:rPr>
          <w:rFonts w:ascii="Arial" w:hAnsi="Arial" w:cs="Arial"/>
        </w:rPr>
        <w:t>ve</w:t>
      </w:r>
      <w:r>
        <w:rPr>
          <w:rFonts w:ascii="Arial" w:hAnsi="Arial" w:cs="Arial"/>
        </w:rPr>
        <w:t xml:space="preserve"> been constructed.</w:t>
      </w:r>
    </w:p>
    <w:p w14:paraId="0280B1E6" w14:textId="77777777" w:rsidR="00A732FF" w:rsidRPr="000854A9" w:rsidRDefault="00A732FF" w:rsidP="000854A9">
      <w:pPr>
        <w:ind w:left="720" w:right="720"/>
        <w:rPr>
          <w:rFonts w:ascii="Arial" w:hAnsi="Arial" w:cs="Arial"/>
        </w:rPr>
      </w:pPr>
    </w:p>
    <w:p w14:paraId="1E358811" w14:textId="77777777" w:rsidR="00671D00" w:rsidRDefault="000462E6" w:rsidP="000854A9">
      <w:pPr>
        <w:ind w:left="720" w:right="720"/>
        <w:rPr>
          <w:rFonts w:ascii="Arial" w:hAnsi="Arial" w:cs="Arial"/>
        </w:rPr>
      </w:pPr>
      <w:r w:rsidRPr="000854A9">
        <w:rPr>
          <w:rFonts w:ascii="Arial" w:hAnsi="Arial" w:cs="Arial"/>
        </w:rPr>
        <w:t>•</w:t>
      </w:r>
      <w:r>
        <w:rPr>
          <w:rFonts w:ascii="Arial" w:hAnsi="Arial" w:cs="Arial"/>
        </w:rPr>
        <w:t xml:space="preserve"> </w:t>
      </w:r>
      <w:r w:rsidR="007D3BA3" w:rsidRPr="000854A9">
        <w:rPr>
          <w:rFonts w:ascii="Arial" w:hAnsi="Arial" w:cs="Arial"/>
        </w:rPr>
        <w:t>Common amenities</w:t>
      </w:r>
      <w:r w:rsidR="003A4265" w:rsidRPr="000854A9">
        <w:rPr>
          <w:rFonts w:ascii="Arial" w:hAnsi="Arial" w:cs="Arial"/>
        </w:rPr>
        <w:t xml:space="preserve"> </w:t>
      </w:r>
      <w:r w:rsidR="00784E43">
        <w:rPr>
          <w:rFonts w:ascii="Arial" w:hAnsi="Arial" w:cs="Arial"/>
        </w:rPr>
        <w:t xml:space="preserve">and/or facilities </w:t>
      </w:r>
      <w:r w:rsidR="003A4265" w:rsidRPr="000854A9">
        <w:rPr>
          <w:rFonts w:ascii="Arial" w:hAnsi="Arial" w:cs="Arial"/>
        </w:rPr>
        <w:t>consisting of</w:t>
      </w:r>
      <w:r w:rsidR="007D3BA3" w:rsidRPr="000854A9">
        <w:rPr>
          <w:rFonts w:ascii="Arial" w:hAnsi="Arial" w:cs="Arial"/>
        </w:rPr>
        <w:t xml:space="preserve"> </w:t>
      </w:r>
      <w:r w:rsidR="00784E43" w:rsidRPr="000854A9">
        <w:rPr>
          <w:rFonts w:ascii="Arial" w:hAnsi="Arial" w:cs="Arial"/>
        </w:rPr>
        <w:t>•</w:t>
      </w:r>
      <w:r w:rsidR="00970336" w:rsidRPr="000854A9">
        <w:rPr>
          <w:rFonts w:ascii="Arial" w:hAnsi="Arial" w:cs="Arial"/>
        </w:rPr>
        <w:t xml:space="preserve"> will be</w:t>
      </w:r>
      <w:r w:rsidR="007D3BA3" w:rsidRPr="000854A9">
        <w:rPr>
          <w:rFonts w:ascii="Arial" w:hAnsi="Arial" w:cs="Arial"/>
        </w:rPr>
        <w:t xml:space="preserve"> </w:t>
      </w:r>
      <w:r w:rsidR="00784E43" w:rsidRPr="000854A9">
        <w:rPr>
          <w:rFonts w:ascii="Arial" w:hAnsi="Arial" w:cs="Arial"/>
        </w:rPr>
        <w:t>•</w:t>
      </w:r>
      <w:r w:rsidR="00784E43">
        <w:rPr>
          <w:rFonts w:ascii="Arial" w:hAnsi="Arial" w:cs="Arial"/>
        </w:rPr>
        <w:t xml:space="preserve"> have been </w:t>
      </w:r>
      <w:r w:rsidR="007D3BA3" w:rsidRPr="000854A9">
        <w:rPr>
          <w:rFonts w:ascii="Arial" w:hAnsi="Arial" w:cs="Arial"/>
        </w:rPr>
        <w:t xml:space="preserve">constructed on </w:t>
      </w:r>
      <w:r w:rsidR="00784E43">
        <w:rPr>
          <w:rFonts w:ascii="Arial" w:hAnsi="Arial" w:cs="Arial"/>
        </w:rPr>
        <w:t xml:space="preserve">the common area, </w:t>
      </w:r>
      <w:proofErr w:type="gramStart"/>
      <w:r w:rsidR="00784E43" w:rsidRPr="000854A9">
        <w:rPr>
          <w:rFonts w:ascii="Arial" w:hAnsi="Arial" w:cs="Arial"/>
        </w:rPr>
        <w:t>•</w:t>
      </w:r>
      <w:r w:rsidR="00784E43">
        <w:rPr>
          <w:rFonts w:ascii="Arial" w:hAnsi="Arial" w:cs="Arial"/>
        </w:rPr>
        <w:t xml:space="preserve"> </w:t>
      </w:r>
      <w:r w:rsidR="00A732FF" w:rsidRPr="000854A9">
        <w:rPr>
          <w:rFonts w:ascii="Arial" w:hAnsi="Arial" w:cs="Arial"/>
        </w:rPr>
        <w:t>.</w:t>
      </w:r>
      <w:proofErr w:type="gramEnd"/>
      <w:r w:rsidR="00DB08E7" w:rsidRPr="000854A9">
        <w:rPr>
          <w:rFonts w:ascii="Arial" w:hAnsi="Arial" w:cs="Arial"/>
        </w:rPr>
        <w:t xml:space="preserve">  </w:t>
      </w:r>
      <w:r w:rsidR="003A4265" w:rsidRPr="000854A9">
        <w:rPr>
          <w:rFonts w:ascii="Arial" w:hAnsi="Arial" w:cs="Arial"/>
        </w:rPr>
        <w:t>The estimated completion dat</w:t>
      </w:r>
      <w:r w:rsidR="00DB08E7" w:rsidRPr="000854A9">
        <w:rPr>
          <w:rFonts w:ascii="Arial" w:hAnsi="Arial" w:cs="Arial"/>
        </w:rPr>
        <w:t>e</w:t>
      </w:r>
      <w:r w:rsidR="003D2FCD" w:rsidRPr="000854A9">
        <w:rPr>
          <w:rFonts w:ascii="Arial" w:hAnsi="Arial" w:cs="Arial"/>
        </w:rPr>
        <w:t xml:space="preserve"> is </w:t>
      </w:r>
      <w:proofErr w:type="gramStart"/>
      <w:r w:rsidR="00784E43" w:rsidRPr="000854A9">
        <w:rPr>
          <w:rFonts w:ascii="Arial" w:hAnsi="Arial" w:cs="Arial"/>
        </w:rPr>
        <w:t>•</w:t>
      </w:r>
      <w:r w:rsidR="00784E43">
        <w:rPr>
          <w:rFonts w:ascii="Arial" w:hAnsi="Arial" w:cs="Arial"/>
        </w:rPr>
        <w:t xml:space="preserve"> </w:t>
      </w:r>
      <w:r w:rsidR="003A4265" w:rsidRPr="000854A9">
        <w:rPr>
          <w:rFonts w:ascii="Arial" w:hAnsi="Arial" w:cs="Arial"/>
        </w:rPr>
        <w:t>.</w:t>
      </w:r>
      <w:proofErr w:type="gramEnd"/>
    </w:p>
    <w:p w14:paraId="06B1C0E9" w14:textId="77777777" w:rsidR="00784E43" w:rsidRDefault="00784E43" w:rsidP="000854A9">
      <w:pPr>
        <w:ind w:left="720" w:right="720"/>
        <w:rPr>
          <w:rFonts w:ascii="Arial" w:hAnsi="Arial" w:cs="Arial"/>
        </w:rPr>
      </w:pPr>
    </w:p>
    <w:p w14:paraId="6C424EC2" w14:textId="77777777" w:rsidR="00784E43" w:rsidRDefault="000462E6" w:rsidP="000854A9">
      <w:pPr>
        <w:ind w:left="720" w:right="720"/>
        <w:rPr>
          <w:rFonts w:ascii="Arial" w:hAnsi="Arial" w:cs="Arial"/>
        </w:rPr>
      </w:pPr>
      <w:r w:rsidRPr="000854A9">
        <w:rPr>
          <w:rFonts w:ascii="Arial" w:hAnsi="Arial" w:cs="Arial"/>
        </w:rPr>
        <w:t>•</w:t>
      </w:r>
      <w:r>
        <w:rPr>
          <w:rFonts w:ascii="Arial" w:hAnsi="Arial" w:cs="Arial"/>
        </w:rPr>
        <w:t xml:space="preserve"> </w:t>
      </w:r>
      <w:r w:rsidR="00784E43">
        <w:rPr>
          <w:rFonts w:ascii="Arial" w:hAnsi="Arial" w:cs="Arial"/>
        </w:rPr>
        <w:t xml:space="preserve">This phase is part of a total subdivision which, if developed as proposed, will consist of a total of </w:t>
      </w:r>
      <w:r w:rsidR="00784E43" w:rsidRPr="000854A9">
        <w:rPr>
          <w:rFonts w:ascii="Arial" w:hAnsi="Arial" w:cs="Arial"/>
        </w:rPr>
        <w:t>•</w:t>
      </w:r>
      <w:r w:rsidR="00784E43">
        <w:rPr>
          <w:rFonts w:ascii="Arial" w:hAnsi="Arial" w:cs="Arial"/>
        </w:rPr>
        <w:t xml:space="preserve"> phases containing </w:t>
      </w:r>
      <w:r w:rsidR="00784E43" w:rsidRPr="000854A9">
        <w:rPr>
          <w:rFonts w:ascii="Arial" w:hAnsi="Arial" w:cs="Arial"/>
        </w:rPr>
        <w:t>•</w:t>
      </w:r>
      <w:r w:rsidR="00784E43">
        <w:rPr>
          <w:rFonts w:ascii="Arial" w:hAnsi="Arial" w:cs="Arial"/>
        </w:rPr>
        <w:t xml:space="preserve"> </w:t>
      </w:r>
      <w:r w:rsidR="00AB483F">
        <w:rPr>
          <w:rFonts w:ascii="Arial" w:hAnsi="Arial" w:cs="Arial"/>
        </w:rPr>
        <w:t>units</w:t>
      </w:r>
      <w:r w:rsidR="00784E43">
        <w:rPr>
          <w:rFonts w:ascii="Arial" w:hAnsi="Arial" w:cs="Arial"/>
        </w:rPr>
        <w:t xml:space="preserve"> within the overall projected subdivision.  </w:t>
      </w:r>
      <w:r w:rsidR="00784E43" w:rsidRPr="000854A9">
        <w:rPr>
          <w:rFonts w:ascii="Arial" w:hAnsi="Arial" w:cs="Arial"/>
        </w:rPr>
        <w:t>•</w:t>
      </w:r>
      <w:r w:rsidR="00784E43">
        <w:rPr>
          <w:rFonts w:ascii="Arial" w:hAnsi="Arial" w:cs="Arial"/>
        </w:rPr>
        <w:t xml:space="preserve"> The estimated completion date is </w:t>
      </w:r>
      <w:proofErr w:type="gramStart"/>
      <w:r w:rsidR="00784E43" w:rsidRPr="000854A9">
        <w:rPr>
          <w:rFonts w:ascii="Arial" w:hAnsi="Arial" w:cs="Arial"/>
        </w:rPr>
        <w:t>•</w:t>
      </w:r>
      <w:r w:rsidR="00784E43">
        <w:rPr>
          <w:rFonts w:ascii="Arial" w:hAnsi="Arial" w:cs="Arial"/>
        </w:rPr>
        <w:t xml:space="preserve"> .</w:t>
      </w:r>
      <w:proofErr w:type="gramEnd"/>
    </w:p>
    <w:p w14:paraId="46D45772" w14:textId="77777777" w:rsidR="00784E43" w:rsidRDefault="00784E43" w:rsidP="000854A9">
      <w:pPr>
        <w:ind w:left="720" w:right="720"/>
        <w:rPr>
          <w:rFonts w:ascii="Arial" w:hAnsi="Arial" w:cs="Arial"/>
        </w:rPr>
      </w:pPr>
    </w:p>
    <w:p w14:paraId="5B2B8AB4" w14:textId="77777777" w:rsidR="00784E43" w:rsidRDefault="000462E6" w:rsidP="000854A9">
      <w:pPr>
        <w:ind w:left="720" w:right="720"/>
        <w:rPr>
          <w:rFonts w:ascii="Arial" w:hAnsi="Arial" w:cs="Arial"/>
        </w:rPr>
      </w:pPr>
      <w:r w:rsidRPr="000854A9">
        <w:rPr>
          <w:rFonts w:ascii="Arial" w:hAnsi="Arial" w:cs="Arial"/>
        </w:rPr>
        <w:t>•</w:t>
      </w:r>
      <w:r>
        <w:rPr>
          <w:rFonts w:ascii="Arial" w:hAnsi="Arial" w:cs="Arial"/>
        </w:rPr>
        <w:t xml:space="preserve"> </w:t>
      </w:r>
      <w:r w:rsidR="00784E43">
        <w:rPr>
          <w:rFonts w:ascii="Arial" w:hAnsi="Arial" w:cs="Arial"/>
        </w:rPr>
        <w:t xml:space="preserve">Additional common amenities and/or facilities consisting of </w:t>
      </w:r>
      <w:r w:rsidR="00784E43" w:rsidRPr="000854A9">
        <w:rPr>
          <w:rFonts w:ascii="Arial" w:hAnsi="Arial" w:cs="Arial"/>
        </w:rPr>
        <w:t>•</w:t>
      </w:r>
      <w:r w:rsidR="00784E43">
        <w:rPr>
          <w:rFonts w:ascii="Arial" w:hAnsi="Arial" w:cs="Arial"/>
        </w:rPr>
        <w:t xml:space="preserve"> in the </w:t>
      </w:r>
      <w:r w:rsidR="00784E43" w:rsidRPr="000854A9">
        <w:rPr>
          <w:rFonts w:ascii="Arial" w:hAnsi="Arial" w:cs="Arial"/>
        </w:rPr>
        <w:t>•</w:t>
      </w:r>
      <w:r w:rsidR="00784E43">
        <w:rPr>
          <w:rFonts w:ascii="Arial" w:hAnsi="Arial" w:cs="Arial"/>
        </w:rPr>
        <w:t xml:space="preserve"> phase </w:t>
      </w:r>
      <w:r w:rsidR="00784E43" w:rsidRPr="000854A9">
        <w:rPr>
          <w:rFonts w:ascii="Arial" w:hAnsi="Arial" w:cs="Arial"/>
        </w:rPr>
        <w:t>•</w:t>
      </w:r>
      <w:r w:rsidR="00784E43">
        <w:rPr>
          <w:rFonts w:ascii="Arial" w:hAnsi="Arial" w:cs="Arial"/>
        </w:rPr>
        <w:t xml:space="preserve"> will be</w:t>
      </w:r>
      <w:r>
        <w:rPr>
          <w:rFonts w:ascii="Arial" w:hAnsi="Arial" w:cs="Arial"/>
        </w:rPr>
        <w:t xml:space="preserve"> constructed</w:t>
      </w:r>
      <w:r w:rsidR="00784E43">
        <w:rPr>
          <w:rFonts w:ascii="Arial" w:hAnsi="Arial" w:cs="Arial"/>
        </w:rPr>
        <w:t xml:space="preserve"> </w:t>
      </w:r>
      <w:r w:rsidR="00784E43" w:rsidRPr="000854A9">
        <w:rPr>
          <w:rFonts w:ascii="Arial" w:hAnsi="Arial" w:cs="Arial"/>
        </w:rPr>
        <w:t>•</w:t>
      </w:r>
      <w:r w:rsidR="00784E43">
        <w:rPr>
          <w:rFonts w:ascii="Arial" w:hAnsi="Arial" w:cs="Arial"/>
        </w:rPr>
        <w:t xml:space="preserve"> have been constructed.  The estimated completion date is </w:t>
      </w:r>
      <w:r w:rsidR="00784E43" w:rsidRPr="000854A9">
        <w:rPr>
          <w:rFonts w:ascii="Arial" w:hAnsi="Arial" w:cs="Arial"/>
        </w:rPr>
        <w:t>•</w:t>
      </w:r>
      <w:r w:rsidR="00784E43">
        <w:rPr>
          <w:rFonts w:ascii="Arial" w:hAnsi="Arial" w:cs="Arial"/>
        </w:rPr>
        <w:t>.</w:t>
      </w:r>
    </w:p>
    <w:p w14:paraId="3074F083" w14:textId="77777777" w:rsidR="000462E6" w:rsidRDefault="000462E6" w:rsidP="000854A9">
      <w:pPr>
        <w:ind w:left="720" w:right="720"/>
        <w:rPr>
          <w:rFonts w:ascii="Arial" w:hAnsi="Arial" w:cs="Arial"/>
        </w:rPr>
      </w:pPr>
    </w:p>
    <w:p w14:paraId="113B9242" w14:textId="77777777" w:rsidR="000462E6" w:rsidRDefault="000462E6" w:rsidP="000854A9">
      <w:pPr>
        <w:ind w:left="720" w:right="720"/>
        <w:rPr>
          <w:rFonts w:ascii="Arial" w:hAnsi="Arial" w:cs="Arial"/>
        </w:rPr>
      </w:pPr>
      <w:r w:rsidRPr="000854A9">
        <w:rPr>
          <w:rFonts w:ascii="Arial" w:hAnsi="Arial" w:cs="Arial"/>
        </w:rPr>
        <w:t>•</w:t>
      </w:r>
      <w:r>
        <w:rPr>
          <w:rFonts w:ascii="Arial" w:hAnsi="Arial" w:cs="Arial"/>
        </w:rPr>
        <w:t xml:space="preserve"> There is no assurance that the total subdivision will be completed as proposed.</w:t>
      </w:r>
    </w:p>
    <w:p w14:paraId="35669816" w14:textId="77777777" w:rsidR="00A64430" w:rsidRDefault="00A64430" w:rsidP="000854A9">
      <w:pPr>
        <w:ind w:left="720" w:right="720"/>
        <w:rPr>
          <w:rFonts w:ascii="Arial" w:hAnsi="Arial" w:cs="Arial"/>
        </w:rPr>
      </w:pPr>
    </w:p>
    <w:p w14:paraId="3BE560FB" w14:textId="77777777" w:rsidR="00A64430" w:rsidRPr="00035459" w:rsidRDefault="00A64430" w:rsidP="00A64430">
      <w:pPr>
        <w:ind w:left="720" w:right="720"/>
        <w:rPr>
          <w:rFonts w:ascii="Arial" w:hAnsi="Arial" w:cs="Arial"/>
          <w:sz w:val="22"/>
          <w:szCs w:val="22"/>
        </w:rPr>
      </w:pPr>
      <w:r w:rsidRPr="00035459">
        <w:rPr>
          <w:rFonts w:ascii="Arial" w:hAnsi="Arial" w:cs="Arial"/>
          <w:sz w:val="22"/>
          <w:szCs w:val="22"/>
        </w:rPr>
        <w:t xml:space="preserve">• THIS • CONDOMINIUM DEVELOPMENT • PLANNED DEVELOPMENT   IS A COMBINATION RESIDENTIAL AND COMMERCIAL SUBDIVISION. THE NON-RESIDENTIAL PORTION OF THE COMMUNITY COMPRISES 15 PERCENT OR MORE OF THE </w:t>
      </w:r>
      <w:smartTag w:uri="urn:schemas-microsoft-com:office:smarttags" w:element="address">
        <w:smartTag w:uri="urn:schemas-microsoft-com:office:smarttags" w:element="Street">
          <w:r w:rsidRPr="00035459">
            <w:rPr>
              <w:rFonts w:ascii="Arial" w:hAnsi="Arial" w:cs="Arial"/>
              <w:sz w:val="22"/>
              <w:szCs w:val="22"/>
            </w:rPr>
            <w:t>TOTAL SQUARE</w:t>
          </w:r>
        </w:smartTag>
      </w:smartTag>
      <w:r w:rsidRPr="00035459">
        <w:rPr>
          <w:rFonts w:ascii="Arial" w:hAnsi="Arial" w:cs="Arial"/>
          <w:sz w:val="22"/>
          <w:szCs w:val="22"/>
        </w:rPr>
        <w:t xml:space="preserve"> FOOTAGE OF ALL THE UNITS. UNDER INTERNAL REVENUE REGULATION SECTION 1.528-4(B), THE HOMEOWNERS’ ASSOCIATION DOES NOT QUALIFY AS A TAX-EXEMPT ORGANIZATION, AND THE </w:t>
      </w:r>
      <w:smartTag w:uri="urn:schemas-microsoft-com:office:smarttags" w:element="State">
        <w:smartTag w:uri="urn:schemas-microsoft-com:office:smarttags" w:element="place">
          <w:r w:rsidRPr="00035459">
            <w:rPr>
              <w:rFonts w:ascii="Arial" w:hAnsi="Arial" w:cs="Arial"/>
              <w:sz w:val="22"/>
              <w:szCs w:val="22"/>
            </w:rPr>
            <w:t>CALIFORNIA</w:t>
          </w:r>
        </w:smartTag>
      </w:smartTag>
      <w:r w:rsidRPr="00035459">
        <w:rPr>
          <w:rFonts w:ascii="Arial" w:hAnsi="Arial" w:cs="Arial"/>
          <w:sz w:val="22"/>
          <w:szCs w:val="22"/>
        </w:rPr>
        <w:t xml:space="preserve"> FRANCHISE TAX BOARD HAS TAKEN THE SAME POSITION. THEREFORE, THE TAXABLE INCOME OF THE ASSOCIATION WILL BE SUBJECT TO FEDERAL INCOME TAXATION AND • STATE BANK AND CORPORATION TAX • STATE INCOME TAX.</w:t>
      </w:r>
    </w:p>
    <w:p w14:paraId="69C6409E" w14:textId="77777777" w:rsidR="00A64430" w:rsidRPr="00035459" w:rsidRDefault="00A64430" w:rsidP="00A64430">
      <w:pPr>
        <w:ind w:left="720" w:right="720"/>
        <w:rPr>
          <w:rFonts w:ascii="Arial" w:hAnsi="Arial" w:cs="Arial"/>
          <w:sz w:val="22"/>
          <w:szCs w:val="22"/>
        </w:rPr>
      </w:pPr>
    </w:p>
    <w:p w14:paraId="75A9D984" w14:textId="77777777" w:rsidR="00A64430" w:rsidRPr="00035459" w:rsidRDefault="00A64430" w:rsidP="00A64430">
      <w:pPr>
        <w:ind w:left="720" w:right="720"/>
        <w:rPr>
          <w:rFonts w:ascii="Arial" w:hAnsi="Arial" w:cs="Arial"/>
          <w:sz w:val="22"/>
          <w:szCs w:val="22"/>
        </w:rPr>
      </w:pPr>
      <w:r w:rsidRPr="00035459">
        <w:rPr>
          <w:rFonts w:ascii="Arial" w:hAnsi="Arial" w:cs="Arial"/>
          <w:sz w:val="22"/>
          <w:szCs w:val="22"/>
        </w:rPr>
        <w:t>•</w:t>
      </w:r>
      <w:r>
        <w:rPr>
          <w:rFonts w:ascii="Arial" w:hAnsi="Arial" w:cs="Arial"/>
          <w:sz w:val="22"/>
          <w:szCs w:val="22"/>
        </w:rPr>
        <w:t xml:space="preserve"> </w:t>
      </w:r>
      <w:r w:rsidRPr="00035459">
        <w:rPr>
          <w:rFonts w:ascii="Arial" w:hAnsi="Arial" w:cs="Arial"/>
          <w:sz w:val="22"/>
          <w:szCs w:val="22"/>
        </w:rPr>
        <w:t xml:space="preserve">FUTURE DEVELOPMENT OF THE SUBDIVISION CANNOT BE PREDICTED WITH ACCURACY.  THE SUBDIVIDER HAS THE RIGHT TO BUILD MORE OR FEWER THAN THE NUMBER OF HOMES CURRENTLY PLANNED, CHANGE PRODUCT LINES, ENLARGE OR DECREASE THE SIZE OF HOMES, ADDING LARGER, SMALLER OR DIFFERENTLY DESIGNED MODELS OR CHANGING (PARTIALLY OR IN TOTAL) DESIGNS AND/OR MATERIALS, AT ANY POINT DURING DEVELOPMENT.  </w:t>
      </w:r>
    </w:p>
    <w:p w14:paraId="100AA148" w14:textId="77777777" w:rsidR="00A64430" w:rsidRPr="00035459" w:rsidRDefault="00A64430" w:rsidP="00A64430">
      <w:pPr>
        <w:ind w:left="720" w:right="720"/>
        <w:rPr>
          <w:rFonts w:ascii="Arial" w:hAnsi="Arial" w:cs="Arial"/>
          <w:sz w:val="22"/>
          <w:szCs w:val="22"/>
        </w:rPr>
      </w:pPr>
    </w:p>
    <w:p w14:paraId="02D9F23E" w14:textId="77777777" w:rsidR="00A64430" w:rsidRPr="00035459" w:rsidRDefault="00A64430" w:rsidP="00A64430">
      <w:pPr>
        <w:ind w:left="720" w:right="720"/>
        <w:rPr>
          <w:rFonts w:ascii="Arial" w:hAnsi="Arial" w:cs="Arial"/>
          <w:sz w:val="22"/>
          <w:szCs w:val="22"/>
        </w:rPr>
      </w:pPr>
      <w:r w:rsidRPr="00035459">
        <w:rPr>
          <w:rFonts w:ascii="Arial" w:hAnsi="Arial" w:cs="Arial"/>
          <w:sz w:val="22"/>
          <w:szCs w:val="22"/>
        </w:rPr>
        <w:t>•</w:t>
      </w:r>
      <w:r w:rsidR="00A272C8">
        <w:rPr>
          <w:rFonts w:ascii="Arial" w:hAnsi="Arial" w:cs="Arial"/>
          <w:sz w:val="22"/>
          <w:szCs w:val="22"/>
        </w:rPr>
        <w:t xml:space="preserve"> </w:t>
      </w:r>
      <w:r w:rsidRPr="00035459">
        <w:rPr>
          <w:rFonts w:ascii="Arial" w:hAnsi="Arial" w:cs="Arial"/>
          <w:sz w:val="22"/>
          <w:szCs w:val="22"/>
        </w:rPr>
        <w:t>DUE TO THE INABILITY TO PREDICT FUTURE MARKET CONDITIONS WITH ACCURACY, THERE ARE NO ASSURANCES THAT THE SUBDIVISION WILL BE BUILT AS CURRENTLY PLANNED, OR PURSUANT TO ANY PARTICULAR BUILD-OUT SCHEDULE.  TOPOGRAPHICAL MAPS IN THE SALES OFFICE, LOT PLOTTING MAPS, MAPS OFFERED BY SUBDIVIDER AND OTHER FORMS SHOWING “COMPLETE” SUBDIVISION PROJECTIONS DO NOT NECESSARILY COMMIT THE SUBDIVIDER TO COMPLETE THE SUBDIVISION OR, IF COMPLETED, TO COMPLETE THE SUBDIVISION AS SHOWN.  THE SUBDIVIDER MAY SELL AT ANY TIME, ALL OR ANY PORTION OF THE LOTS OR CONDOMINIUM UNITS WITHIN THE SUBDIVISION TO ANY THIRD PARTY, INCLUDING OTHER DEVELOPERS OR BUILDERS.</w:t>
      </w:r>
    </w:p>
    <w:p w14:paraId="7E2EF901" w14:textId="77777777" w:rsidR="007C1372" w:rsidRPr="000854A9" w:rsidRDefault="007C1372" w:rsidP="00A64430">
      <w:pPr>
        <w:ind w:right="720"/>
        <w:rPr>
          <w:rFonts w:ascii="Arial" w:hAnsi="Arial" w:cs="Arial"/>
        </w:rPr>
      </w:pPr>
    </w:p>
    <w:p w14:paraId="6B139C51" w14:textId="77777777" w:rsidR="000854A9" w:rsidRPr="00E75417" w:rsidRDefault="00A64430" w:rsidP="00DF0365">
      <w:pPr>
        <w:ind w:left="720" w:right="720"/>
        <w:rPr>
          <w:rFonts w:ascii="Arial" w:hAnsi="Arial" w:cs="Arial"/>
          <w:szCs w:val="24"/>
        </w:rPr>
      </w:pPr>
      <w:r w:rsidRPr="00E75417">
        <w:rPr>
          <w:rFonts w:ascii="Arial" w:hAnsi="Arial" w:cs="Arial"/>
          <w:szCs w:val="24"/>
        </w:rPr>
        <w:lastRenderedPageBreak/>
        <w:t xml:space="preserve">• </w:t>
      </w:r>
      <w:r w:rsidR="00FA01B2" w:rsidRPr="00E75417">
        <w:rPr>
          <w:rFonts w:ascii="Arial" w:hAnsi="Arial" w:cs="Arial"/>
          <w:b/>
          <w:szCs w:val="24"/>
        </w:rPr>
        <w:t>Conversion:</w:t>
      </w:r>
      <w:r w:rsidR="00FA01B2" w:rsidRPr="00E75417">
        <w:rPr>
          <w:rFonts w:ascii="Arial" w:hAnsi="Arial" w:cs="Arial"/>
          <w:szCs w:val="24"/>
        </w:rPr>
        <w:t xml:space="preserve">  This subdivision is a conversion of an existing </w:t>
      </w:r>
      <w:r w:rsidRPr="00E75417">
        <w:rPr>
          <w:rFonts w:ascii="Arial" w:hAnsi="Arial" w:cs="Arial"/>
          <w:szCs w:val="24"/>
        </w:rPr>
        <w:t>• apartment • hotel into condominium use</w:t>
      </w:r>
      <w:r w:rsidR="00FA01B2" w:rsidRPr="00E75417">
        <w:rPr>
          <w:rFonts w:ascii="Arial" w:hAnsi="Arial" w:cs="Arial"/>
          <w:szCs w:val="24"/>
        </w:rPr>
        <w:t>. The structure originally was</w:t>
      </w:r>
      <w:r w:rsidRPr="00E75417">
        <w:rPr>
          <w:rFonts w:ascii="Arial" w:hAnsi="Arial" w:cs="Arial"/>
          <w:szCs w:val="24"/>
        </w:rPr>
        <w:t xml:space="preserve"> completed in </w:t>
      </w:r>
      <w:proofErr w:type="gramStart"/>
      <w:r w:rsidRPr="00E75417">
        <w:rPr>
          <w:rFonts w:ascii="Arial" w:hAnsi="Arial" w:cs="Arial"/>
          <w:szCs w:val="24"/>
        </w:rPr>
        <w:t xml:space="preserve">• </w:t>
      </w:r>
      <w:r w:rsidR="00FA01B2" w:rsidRPr="00E75417">
        <w:rPr>
          <w:rFonts w:ascii="Arial" w:hAnsi="Arial" w:cs="Arial"/>
          <w:szCs w:val="24"/>
        </w:rPr>
        <w:t>.</w:t>
      </w:r>
      <w:proofErr w:type="gramEnd"/>
    </w:p>
    <w:p w14:paraId="6A60B10E" w14:textId="77777777" w:rsidR="00FA01B2" w:rsidRPr="00E75417" w:rsidRDefault="00FA01B2" w:rsidP="00A61BF4">
      <w:pPr>
        <w:ind w:left="720" w:right="720"/>
        <w:rPr>
          <w:rFonts w:ascii="Arial" w:hAnsi="Arial" w:cs="Arial"/>
          <w:szCs w:val="24"/>
        </w:rPr>
      </w:pPr>
      <w:r w:rsidRPr="00E75417">
        <w:rPr>
          <w:rFonts w:ascii="Arial" w:hAnsi="Arial" w:cs="Arial"/>
          <w:szCs w:val="24"/>
        </w:rPr>
        <w:t xml:space="preserve">The Subdivider will provide you with a written statement listing all substantial defects or malfunctions in the major systems in your unit and common areas </w:t>
      </w:r>
      <w:r w:rsidR="00061095" w:rsidRPr="00E75417">
        <w:rPr>
          <w:rFonts w:ascii="Arial" w:hAnsi="Arial" w:cs="Arial"/>
          <w:szCs w:val="24"/>
        </w:rPr>
        <w:t>or</w:t>
      </w:r>
      <w:r w:rsidRPr="00E75417">
        <w:rPr>
          <w:rFonts w:ascii="Arial" w:hAnsi="Arial" w:cs="Arial"/>
          <w:szCs w:val="24"/>
        </w:rPr>
        <w:t xml:space="preserve"> a written statement disclaiming knowledge of any substantial defects or malfunctions.</w:t>
      </w:r>
      <w:r w:rsidR="00061095" w:rsidRPr="00E75417">
        <w:rPr>
          <w:rFonts w:ascii="Arial" w:hAnsi="Arial" w:cs="Arial"/>
          <w:szCs w:val="24"/>
        </w:rPr>
        <w:t xml:space="preserve">  </w:t>
      </w:r>
      <w:r w:rsidRPr="00E75417">
        <w:rPr>
          <w:rFonts w:ascii="Arial" w:hAnsi="Arial" w:cs="Arial"/>
          <w:szCs w:val="24"/>
        </w:rPr>
        <w:t>Such statement</w:t>
      </w:r>
      <w:r w:rsidR="00061095" w:rsidRPr="00E75417">
        <w:rPr>
          <w:rFonts w:ascii="Arial" w:hAnsi="Arial" w:cs="Arial"/>
          <w:szCs w:val="24"/>
        </w:rPr>
        <w:t xml:space="preserve"> or disclaimer </w:t>
      </w:r>
      <w:r w:rsidRPr="00E75417">
        <w:rPr>
          <w:rFonts w:ascii="Arial" w:hAnsi="Arial" w:cs="Arial"/>
          <w:szCs w:val="24"/>
        </w:rPr>
        <w:t>is required by Civil Code Section 1134.</w:t>
      </w:r>
    </w:p>
    <w:p w14:paraId="1A755A01" w14:textId="77777777" w:rsidR="000854A9" w:rsidRPr="00E75417" w:rsidRDefault="000854A9" w:rsidP="00A61BF4">
      <w:pPr>
        <w:ind w:left="720" w:right="720"/>
        <w:rPr>
          <w:rFonts w:ascii="Arial" w:hAnsi="Arial" w:cs="Arial"/>
          <w:szCs w:val="24"/>
        </w:rPr>
      </w:pPr>
    </w:p>
    <w:p w14:paraId="230A8BC4" w14:textId="77777777" w:rsidR="00DB08E7" w:rsidRDefault="00FA01B2" w:rsidP="00A61BF4">
      <w:pPr>
        <w:pStyle w:val="3Text1tab"/>
        <w:ind w:right="720"/>
        <w:rPr>
          <w:rFonts w:ascii="Arial" w:hAnsi="Arial" w:cs="Arial"/>
          <w:sz w:val="24"/>
          <w:szCs w:val="24"/>
        </w:rPr>
      </w:pPr>
      <w:r w:rsidRPr="00E75417">
        <w:rPr>
          <w:rFonts w:ascii="Arial" w:hAnsi="Arial" w:cs="Arial"/>
          <w:sz w:val="24"/>
          <w:szCs w:val="24"/>
        </w:rPr>
        <w:tab/>
      </w:r>
      <w:r w:rsidR="00A64430" w:rsidRPr="00E75417">
        <w:rPr>
          <w:rFonts w:ascii="Arial" w:hAnsi="Arial" w:cs="Arial"/>
          <w:sz w:val="24"/>
          <w:szCs w:val="24"/>
        </w:rPr>
        <w:t xml:space="preserve">• </w:t>
      </w:r>
      <w:r w:rsidRPr="00E75417">
        <w:rPr>
          <w:rFonts w:ascii="Arial" w:hAnsi="Arial" w:cs="Arial"/>
          <w:sz w:val="24"/>
          <w:szCs w:val="24"/>
        </w:rPr>
        <w:t>The Subdivider has not furnished inspection reports from licensed contractors or engineers concerning the current condition of major building components. Consequently, cost estimates for possible future repairs are not available. This means the estimates of remaining useful life in such building components may not be accurate and the Association’s budget may not be sufficient to pay for unexpected repairs. It may be necessary to levy special assessments against the unit owners to pay for such repairs.</w:t>
      </w:r>
    </w:p>
    <w:p w14:paraId="66A0A8E8" w14:textId="77777777" w:rsidR="00216690" w:rsidRPr="00E75417" w:rsidRDefault="00216690" w:rsidP="00216690">
      <w:pPr>
        <w:pStyle w:val="3Text1tab"/>
        <w:ind w:right="720"/>
        <w:rPr>
          <w:sz w:val="24"/>
          <w:szCs w:val="24"/>
        </w:rPr>
      </w:pPr>
      <w:r>
        <w:rPr>
          <w:rFonts w:ascii="Arial" w:hAnsi="Arial" w:cs="Arial"/>
          <w:sz w:val="24"/>
          <w:szCs w:val="24"/>
        </w:rPr>
        <w:tab/>
      </w:r>
      <w:r w:rsidRPr="00E75417">
        <w:rPr>
          <w:rFonts w:ascii="Arial" w:hAnsi="Arial" w:cs="Arial"/>
          <w:sz w:val="24"/>
          <w:szCs w:val="24"/>
        </w:rPr>
        <w:t xml:space="preserve">• </w:t>
      </w:r>
      <w:r>
        <w:rPr>
          <w:rFonts w:ascii="Arial" w:hAnsi="Arial" w:cs="Arial"/>
          <w:sz w:val="24"/>
          <w:szCs w:val="24"/>
        </w:rPr>
        <w:t>Pursuant to Health and Safety Code Section 17973, the subdivider has completed an inspection and completed recommended repairs, if any, of the exterior elevated elements (balconies, decks, stairways, etc.). The inspection report and written confirmation by the inspector that any repairs or replacements recommended by the inspector have been completed shall be included with the written statement required by Section 1134 of the Civil Code.</w:t>
      </w:r>
    </w:p>
    <w:p w14:paraId="3C7CA9CB" w14:textId="77777777" w:rsidR="007D3BA3" w:rsidRPr="00E75417" w:rsidRDefault="007D3BA3" w:rsidP="00A61BF4">
      <w:pPr>
        <w:ind w:left="720" w:right="720"/>
        <w:rPr>
          <w:rFonts w:ascii="Arial" w:hAnsi="Arial" w:cs="Arial"/>
          <w:szCs w:val="24"/>
        </w:rPr>
      </w:pPr>
      <w:r w:rsidRPr="00E75417">
        <w:rPr>
          <w:rFonts w:ascii="Arial" w:hAnsi="Arial" w:cs="Arial"/>
          <w:b/>
          <w:szCs w:val="24"/>
        </w:rPr>
        <w:t>Sale of All Residences</w:t>
      </w:r>
      <w:r w:rsidR="003A4265" w:rsidRPr="00E75417">
        <w:rPr>
          <w:rFonts w:ascii="Arial" w:hAnsi="Arial" w:cs="Arial"/>
          <w:b/>
          <w:szCs w:val="24"/>
        </w:rPr>
        <w:t>:</w:t>
      </w:r>
      <w:r w:rsidR="005934EE" w:rsidRPr="00E75417">
        <w:rPr>
          <w:rFonts w:ascii="Arial" w:hAnsi="Arial" w:cs="Arial"/>
          <w:b/>
          <w:szCs w:val="24"/>
        </w:rPr>
        <w:t xml:space="preserve">  </w:t>
      </w:r>
      <w:r w:rsidR="00A64430" w:rsidRPr="00E75417">
        <w:rPr>
          <w:rFonts w:ascii="Arial" w:hAnsi="Arial" w:cs="Arial"/>
          <w:szCs w:val="24"/>
        </w:rPr>
        <w:t xml:space="preserve">• </w:t>
      </w:r>
      <w:r w:rsidRPr="00E75417">
        <w:rPr>
          <w:rFonts w:ascii="Arial" w:hAnsi="Arial" w:cs="Arial"/>
          <w:szCs w:val="24"/>
        </w:rPr>
        <w:t xml:space="preserve">The Subdivider has indicated that </w:t>
      </w:r>
      <w:r w:rsidR="009F0EF5">
        <w:rPr>
          <w:rFonts w:ascii="Arial" w:hAnsi="Arial" w:cs="Arial"/>
          <w:szCs w:val="24"/>
        </w:rPr>
        <w:t>Subdivider</w:t>
      </w:r>
      <w:r w:rsidRPr="00E75417">
        <w:rPr>
          <w:rFonts w:ascii="Arial" w:hAnsi="Arial" w:cs="Arial"/>
          <w:szCs w:val="24"/>
        </w:rPr>
        <w:t xml:space="preserve"> </w:t>
      </w:r>
      <w:r w:rsidR="003A4265" w:rsidRPr="00E75417">
        <w:rPr>
          <w:rFonts w:ascii="Arial" w:hAnsi="Arial" w:cs="Arial"/>
          <w:szCs w:val="24"/>
        </w:rPr>
        <w:t xml:space="preserve">intends to sell </w:t>
      </w:r>
      <w:proofErr w:type="gramStart"/>
      <w:r w:rsidR="003A4265" w:rsidRPr="00E75417">
        <w:rPr>
          <w:rFonts w:ascii="Arial" w:hAnsi="Arial" w:cs="Arial"/>
          <w:szCs w:val="24"/>
        </w:rPr>
        <w:t>all of</w:t>
      </w:r>
      <w:proofErr w:type="gramEnd"/>
      <w:r w:rsidR="003A4265" w:rsidRPr="00E75417">
        <w:rPr>
          <w:rFonts w:ascii="Arial" w:hAnsi="Arial" w:cs="Arial"/>
          <w:szCs w:val="24"/>
        </w:rPr>
        <w:t xml:space="preserve"> the </w:t>
      </w:r>
      <w:r w:rsidR="00A64430" w:rsidRPr="00E75417">
        <w:rPr>
          <w:rFonts w:ascii="Arial" w:hAnsi="Arial" w:cs="Arial"/>
          <w:szCs w:val="24"/>
        </w:rPr>
        <w:t>•</w:t>
      </w:r>
      <w:r w:rsidR="00A61BF4">
        <w:rPr>
          <w:rFonts w:ascii="Arial" w:hAnsi="Arial" w:cs="Arial"/>
          <w:szCs w:val="24"/>
        </w:rPr>
        <w:t xml:space="preserve"> </w:t>
      </w:r>
      <w:r w:rsidR="00061095" w:rsidRPr="00E75417">
        <w:rPr>
          <w:rFonts w:ascii="Arial" w:hAnsi="Arial" w:cs="Arial"/>
          <w:szCs w:val="24"/>
        </w:rPr>
        <w:t>uni</w:t>
      </w:r>
      <w:r w:rsidR="003A4265" w:rsidRPr="00E75417">
        <w:rPr>
          <w:rFonts w:ascii="Arial" w:hAnsi="Arial" w:cs="Arial"/>
          <w:szCs w:val="24"/>
        </w:rPr>
        <w:t>ts</w:t>
      </w:r>
      <w:r w:rsidR="00A64430" w:rsidRPr="00E75417">
        <w:rPr>
          <w:rFonts w:ascii="Arial" w:hAnsi="Arial" w:cs="Arial"/>
          <w:szCs w:val="24"/>
        </w:rPr>
        <w:t xml:space="preserve"> • lots</w:t>
      </w:r>
      <w:r w:rsidRPr="00E75417">
        <w:rPr>
          <w:rFonts w:ascii="Arial" w:hAnsi="Arial" w:cs="Arial"/>
          <w:szCs w:val="24"/>
        </w:rPr>
        <w:t xml:space="preserve"> in this subdivision; however, any owner, including the Subdivider, has a legal right to rent or lease the </w:t>
      </w:r>
      <w:r w:rsidR="00A64430" w:rsidRPr="00E75417">
        <w:rPr>
          <w:rFonts w:ascii="Arial" w:hAnsi="Arial" w:cs="Arial"/>
          <w:szCs w:val="24"/>
        </w:rPr>
        <w:t xml:space="preserve">• </w:t>
      </w:r>
      <w:r w:rsidR="00061095" w:rsidRPr="00E75417">
        <w:rPr>
          <w:rFonts w:ascii="Arial" w:hAnsi="Arial" w:cs="Arial"/>
          <w:szCs w:val="24"/>
        </w:rPr>
        <w:t>uni</w:t>
      </w:r>
      <w:r w:rsidR="003A4265" w:rsidRPr="00E75417">
        <w:rPr>
          <w:rFonts w:ascii="Arial" w:hAnsi="Arial" w:cs="Arial"/>
          <w:szCs w:val="24"/>
        </w:rPr>
        <w:t>ts</w:t>
      </w:r>
      <w:r w:rsidR="00A64430" w:rsidRPr="00E75417">
        <w:rPr>
          <w:rFonts w:ascii="Arial" w:hAnsi="Arial" w:cs="Arial"/>
          <w:szCs w:val="24"/>
        </w:rPr>
        <w:t xml:space="preserve"> • lots</w:t>
      </w:r>
      <w:r w:rsidR="00E45337" w:rsidRPr="00E75417">
        <w:rPr>
          <w:rFonts w:ascii="Arial" w:hAnsi="Arial" w:cs="Arial"/>
          <w:szCs w:val="24"/>
        </w:rPr>
        <w:t>.</w:t>
      </w:r>
      <w:r w:rsidR="00ED0B4E" w:rsidRPr="00E75417">
        <w:rPr>
          <w:rFonts w:ascii="Arial" w:hAnsi="Arial" w:cs="Arial"/>
          <w:szCs w:val="24"/>
        </w:rPr>
        <w:t xml:space="preserve">  • subject to the following resale restrictions: </w:t>
      </w:r>
      <w:proofErr w:type="gramStart"/>
      <w:r w:rsidR="00ED0B4E" w:rsidRPr="00E75417">
        <w:rPr>
          <w:rFonts w:ascii="Arial" w:hAnsi="Arial" w:cs="Arial"/>
          <w:szCs w:val="24"/>
        </w:rPr>
        <w:t>• .</w:t>
      </w:r>
      <w:proofErr w:type="gramEnd"/>
    </w:p>
    <w:p w14:paraId="158A9E99" w14:textId="77777777" w:rsidR="00ED0B4E" w:rsidRPr="00E75417" w:rsidRDefault="00ED0B4E" w:rsidP="00A61BF4">
      <w:pPr>
        <w:ind w:left="720" w:right="720"/>
        <w:rPr>
          <w:rFonts w:ascii="Arial" w:hAnsi="Arial" w:cs="Arial"/>
          <w:szCs w:val="24"/>
        </w:rPr>
      </w:pPr>
    </w:p>
    <w:p w14:paraId="01F322DC" w14:textId="77777777" w:rsidR="00ED0B4E" w:rsidRPr="00ED0B4E" w:rsidRDefault="00ED0B4E" w:rsidP="00A61BF4">
      <w:pPr>
        <w:ind w:left="720" w:right="720"/>
        <w:rPr>
          <w:rFonts w:ascii="Arial" w:hAnsi="Arial" w:cs="Arial"/>
        </w:rPr>
      </w:pPr>
      <w:r w:rsidRPr="00E75417">
        <w:rPr>
          <w:rFonts w:ascii="Arial" w:hAnsi="Arial" w:cs="Arial"/>
          <w:szCs w:val="24"/>
        </w:rPr>
        <w:t>The subdivider indicates • in addition to the sales program, the subdivider will lease approximately • units • lots in the subdivision.  Leases will be for a term of • or more.</w:t>
      </w:r>
    </w:p>
    <w:p w14:paraId="678D0C24" w14:textId="77777777" w:rsidR="007C1372" w:rsidRPr="00ED0B4E" w:rsidRDefault="007C1372" w:rsidP="00A61BF4">
      <w:pPr>
        <w:ind w:left="720" w:right="720"/>
        <w:rPr>
          <w:rFonts w:ascii="Arial" w:hAnsi="Arial" w:cs="Arial"/>
        </w:rPr>
      </w:pPr>
    </w:p>
    <w:p w14:paraId="2917A017" w14:textId="77777777" w:rsidR="007D3BA3" w:rsidRPr="00ED0B4E" w:rsidRDefault="007D3BA3" w:rsidP="00A61BF4">
      <w:pPr>
        <w:ind w:left="720" w:right="720"/>
        <w:rPr>
          <w:rFonts w:ascii="Arial" w:hAnsi="Arial" w:cs="Arial"/>
          <w:sz w:val="22"/>
          <w:szCs w:val="22"/>
        </w:rPr>
      </w:pPr>
      <w:r w:rsidRPr="00ED0B4E">
        <w:rPr>
          <w:rFonts w:ascii="Arial" w:hAnsi="Arial" w:cs="Arial"/>
          <w:b/>
          <w:sz w:val="22"/>
          <w:szCs w:val="22"/>
        </w:rPr>
        <w:t>S</w:t>
      </w:r>
      <w:r w:rsidR="008D5854" w:rsidRPr="00ED0B4E">
        <w:rPr>
          <w:rFonts w:ascii="Arial" w:hAnsi="Arial" w:cs="Arial"/>
          <w:b/>
          <w:sz w:val="22"/>
          <w:szCs w:val="22"/>
        </w:rPr>
        <w:t>UBDIVIDER AND PURCHASER OBLIGATIONS</w:t>
      </w:r>
      <w:r w:rsidRPr="00ED0B4E">
        <w:rPr>
          <w:rFonts w:ascii="Arial" w:hAnsi="Arial" w:cs="Arial"/>
          <w:b/>
          <w:sz w:val="22"/>
          <w:szCs w:val="22"/>
        </w:rPr>
        <w:t>:</w:t>
      </w:r>
      <w:r w:rsidR="005934EE" w:rsidRPr="00ED0B4E">
        <w:rPr>
          <w:rFonts w:ascii="Arial" w:hAnsi="Arial" w:cs="Arial"/>
          <w:b/>
          <w:sz w:val="22"/>
          <w:szCs w:val="22"/>
        </w:rPr>
        <w:t xml:space="preserve">  </w:t>
      </w:r>
      <w:r w:rsidRPr="00ED0B4E">
        <w:rPr>
          <w:rFonts w:ascii="Arial" w:hAnsi="Arial" w:cs="Arial"/>
          <w:sz w:val="22"/>
          <w:szCs w:val="22"/>
        </w:rPr>
        <w:t xml:space="preserve">IF YOU PURCHASE FIVE OR MORE </w:t>
      </w:r>
      <w:r w:rsidR="00ED0B4E" w:rsidRPr="00ED0B4E">
        <w:rPr>
          <w:rFonts w:ascii="Arial" w:hAnsi="Arial" w:cs="Arial"/>
          <w:sz w:val="22"/>
          <w:szCs w:val="22"/>
        </w:rPr>
        <w:t xml:space="preserve">• INTERESTS • LOTS • </w:t>
      </w:r>
      <w:r w:rsidR="00692143" w:rsidRPr="00ED0B4E">
        <w:rPr>
          <w:rFonts w:ascii="Arial" w:hAnsi="Arial" w:cs="Arial"/>
          <w:color w:val="000000"/>
          <w:sz w:val="22"/>
          <w:szCs w:val="22"/>
        </w:rPr>
        <w:t xml:space="preserve">CONDOMINIUM UNITS </w:t>
      </w:r>
      <w:r w:rsidRPr="00ED0B4E">
        <w:rPr>
          <w:rFonts w:ascii="Arial" w:hAnsi="Arial" w:cs="Arial"/>
          <w:sz w:val="22"/>
          <w:szCs w:val="22"/>
        </w:rPr>
        <w:t xml:space="preserve">FROM THE SUBDIVIDER, THE SUBDIVIDER IS REQUIRED TO NOTIFY THE REAL ESTATE COMMISSIONER OF THE </w:t>
      </w:r>
      <w:smartTag w:uri="urn:schemas-microsoft-com:office:smarttags" w:element="City">
        <w:smartTag w:uri="urn:schemas-microsoft-com:office:smarttags" w:element="place">
          <w:r w:rsidRPr="00ED0B4E">
            <w:rPr>
              <w:rFonts w:ascii="Arial" w:hAnsi="Arial" w:cs="Arial"/>
              <w:sz w:val="22"/>
              <w:szCs w:val="22"/>
            </w:rPr>
            <w:t>SALE</w:t>
          </w:r>
        </w:smartTag>
      </w:smartTag>
      <w:r w:rsidRPr="00ED0B4E">
        <w:rPr>
          <w:rFonts w:ascii="Arial" w:hAnsi="Arial" w:cs="Arial"/>
          <w:sz w:val="22"/>
          <w:szCs w:val="22"/>
        </w:rPr>
        <w:t xml:space="preserve">.  IF YOU INTEND TO SELL YOUR INTERESTS OR LEASE THEM FOR TERMS LONGER THAN ONE YEAR, YOU ARE REQUIRED TO OBTAIN AN AMENDED FINAL PUBLIC REPORT BEFORE YOU CAN OFFER THE INTERESTS FOR </w:t>
      </w:r>
      <w:smartTag w:uri="urn:schemas-microsoft-com:office:smarttags" w:element="City">
        <w:smartTag w:uri="urn:schemas-microsoft-com:office:smarttags" w:element="place">
          <w:r w:rsidRPr="00ED0B4E">
            <w:rPr>
              <w:rFonts w:ascii="Arial" w:hAnsi="Arial" w:cs="Arial"/>
              <w:sz w:val="22"/>
              <w:szCs w:val="22"/>
            </w:rPr>
            <w:t>SALE</w:t>
          </w:r>
        </w:smartTag>
      </w:smartTag>
      <w:r w:rsidRPr="00ED0B4E">
        <w:rPr>
          <w:rFonts w:ascii="Arial" w:hAnsi="Arial" w:cs="Arial"/>
          <w:sz w:val="22"/>
          <w:szCs w:val="22"/>
        </w:rPr>
        <w:t xml:space="preserve"> OR LEASE.</w:t>
      </w:r>
    </w:p>
    <w:p w14:paraId="0A656920" w14:textId="77777777" w:rsidR="007C1372" w:rsidRPr="00ED0B4E" w:rsidRDefault="007C1372" w:rsidP="00A61BF4">
      <w:pPr>
        <w:ind w:left="720" w:right="720"/>
        <w:rPr>
          <w:rFonts w:ascii="Arial" w:hAnsi="Arial" w:cs="Arial"/>
          <w:sz w:val="22"/>
          <w:szCs w:val="22"/>
        </w:rPr>
      </w:pPr>
    </w:p>
    <w:p w14:paraId="6F7EB123" w14:textId="77777777" w:rsidR="007D3BA3" w:rsidRPr="00ED0B4E" w:rsidRDefault="007D3BA3" w:rsidP="00A61BF4">
      <w:pPr>
        <w:ind w:left="720" w:right="720"/>
        <w:rPr>
          <w:rFonts w:ascii="Arial" w:hAnsi="Arial" w:cs="Arial"/>
          <w:color w:val="000000"/>
          <w:sz w:val="22"/>
          <w:szCs w:val="22"/>
        </w:rPr>
      </w:pPr>
      <w:r w:rsidRPr="00ED0B4E">
        <w:rPr>
          <w:rFonts w:ascii="Arial" w:hAnsi="Arial" w:cs="Arial"/>
          <w:b/>
          <w:color w:val="000000"/>
          <w:sz w:val="22"/>
          <w:szCs w:val="22"/>
        </w:rPr>
        <w:t>NOTE:</w:t>
      </w:r>
      <w:r w:rsidR="005934EE" w:rsidRPr="00ED0B4E">
        <w:rPr>
          <w:rFonts w:ascii="Arial" w:hAnsi="Arial" w:cs="Arial"/>
          <w:color w:val="000000"/>
          <w:sz w:val="22"/>
          <w:szCs w:val="22"/>
        </w:rPr>
        <w:t xml:space="preserve">  </w:t>
      </w:r>
      <w:r w:rsidRPr="00ED0B4E">
        <w:rPr>
          <w:rFonts w:ascii="Arial" w:hAnsi="Arial" w:cs="Arial"/>
          <w:color w:val="000000"/>
          <w:sz w:val="22"/>
          <w:szCs w:val="22"/>
        </w:rPr>
        <w:t xml:space="preserve">WHEN YOU SELL YOUR </w:t>
      </w:r>
      <w:r w:rsidR="00A91227">
        <w:rPr>
          <w:rFonts w:ascii="Arial" w:hAnsi="Arial" w:cs="Arial"/>
          <w:sz w:val="22"/>
          <w:szCs w:val="22"/>
        </w:rPr>
        <w:t xml:space="preserve">• </w:t>
      </w:r>
      <w:r w:rsidR="00ED0B4E" w:rsidRPr="00ED0B4E">
        <w:rPr>
          <w:rFonts w:ascii="Arial" w:hAnsi="Arial" w:cs="Arial"/>
          <w:sz w:val="22"/>
          <w:szCs w:val="22"/>
        </w:rPr>
        <w:t xml:space="preserve">LOT • </w:t>
      </w:r>
      <w:r w:rsidR="00694356" w:rsidRPr="00ED0B4E">
        <w:rPr>
          <w:rFonts w:ascii="Arial" w:hAnsi="Arial" w:cs="Arial"/>
          <w:color w:val="000000"/>
          <w:sz w:val="22"/>
          <w:szCs w:val="22"/>
        </w:rPr>
        <w:t>CONDOMINIUM</w:t>
      </w:r>
      <w:r w:rsidR="00C84674" w:rsidRPr="00ED0B4E">
        <w:rPr>
          <w:rFonts w:ascii="Arial" w:hAnsi="Arial" w:cs="Arial"/>
          <w:color w:val="000000"/>
          <w:sz w:val="22"/>
          <w:szCs w:val="22"/>
        </w:rPr>
        <w:t xml:space="preserve"> UNIT</w:t>
      </w:r>
      <w:r w:rsidRPr="00ED0B4E">
        <w:rPr>
          <w:rFonts w:ascii="Arial" w:hAnsi="Arial" w:cs="Arial"/>
          <w:color w:val="000000"/>
          <w:sz w:val="22"/>
          <w:szCs w:val="22"/>
        </w:rPr>
        <w:t xml:space="preserve"> TO SOMEONE ELSE, YOU MUST GIVE THAT PERSON A COPY OF THE DECLARATION OF RESTRICTIONS, ARTICLES OF</w:t>
      </w:r>
      <w:r w:rsidR="00E45337" w:rsidRPr="00ED0B4E">
        <w:rPr>
          <w:rFonts w:ascii="Arial" w:hAnsi="Arial" w:cs="Arial"/>
          <w:color w:val="000000"/>
          <w:sz w:val="22"/>
          <w:szCs w:val="22"/>
        </w:rPr>
        <w:t xml:space="preserve"> </w:t>
      </w:r>
      <w:r w:rsidR="00ED0B4E" w:rsidRPr="00ED0B4E">
        <w:rPr>
          <w:rFonts w:ascii="Arial" w:hAnsi="Arial" w:cs="Arial"/>
          <w:sz w:val="22"/>
          <w:szCs w:val="22"/>
        </w:rPr>
        <w:t xml:space="preserve">• </w:t>
      </w:r>
      <w:r w:rsidR="00ED0B4E" w:rsidRPr="00ED0B4E">
        <w:rPr>
          <w:rFonts w:ascii="Arial" w:hAnsi="Arial" w:cs="Arial"/>
          <w:color w:val="000000"/>
          <w:sz w:val="22"/>
          <w:szCs w:val="22"/>
        </w:rPr>
        <w:t>INCORPORATION</w:t>
      </w:r>
      <w:r w:rsidR="00216690">
        <w:rPr>
          <w:rFonts w:ascii="Arial" w:hAnsi="Arial" w:cs="Arial"/>
          <w:color w:val="000000"/>
          <w:sz w:val="22"/>
          <w:szCs w:val="22"/>
        </w:rPr>
        <w:t xml:space="preserve"> </w:t>
      </w:r>
      <w:r w:rsidR="00216690" w:rsidRPr="00ED0B4E">
        <w:rPr>
          <w:rFonts w:ascii="Arial" w:hAnsi="Arial" w:cs="Arial"/>
          <w:sz w:val="22"/>
          <w:szCs w:val="22"/>
        </w:rPr>
        <w:t xml:space="preserve">• </w:t>
      </w:r>
      <w:r w:rsidR="00216690">
        <w:rPr>
          <w:rFonts w:ascii="Arial" w:hAnsi="Arial" w:cs="Arial"/>
          <w:color w:val="000000"/>
          <w:sz w:val="22"/>
          <w:szCs w:val="22"/>
        </w:rPr>
        <w:t>ASSOCIATION</w:t>
      </w:r>
      <w:r w:rsidR="00ED0B4E" w:rsidRPr="00ED0B4E">
        <w:rPr>
          <w:rFonts w:ascii="Arial" w:hAnsi="Arial" w:cs="Arial"/>
          <w:color w:val="000000"/>
          <w:sz w:val="22"/>
          <w:szCs w:val="22"/>
        </w:rPr>
        <w:t xml:space="preserve">, </w:t>
      </w:r>
      <w:r w:rsidRPr="00ED0B4E">
        <w:rPr>
          <w:rFonts w:ascii="Arial" w:hAnsi="Arial" w:cs="Arial"/>
          <w:color w:val="000000"/>
          <w:sz w:val="22"/>
          <w:szCs w:val="22"/>
        </w:rPr>
        <w:t xml:space="preserve">THE BYLAWS AND A TRUE STATEMENT CONCERNING ANY DELINQUENT ASSESSMENTS, PENALTIES, ATTORNEYS FEES OR OTHER CHARGES, PROVIDED BY THE RESTRICTIONS OR OTHER MANAGEMENT DOCUMENTS ON THE </w:t>
      </w:r>
      <w:r w:rsidR="00ED0B4E" w:rsidRPr="00ED0B4E">
        <w:rPr>
          <w:rFonts w:ascii="Arial" w:hAnsi="Arial" w:cs="Arial"/>
          <w:sz w:val="22"/>
          <w:szCs w:val="22"/>
        </w:rPr>
        <w:t xml:space="preserve">• LOT • </w:t>
      </w:r>
      <w:r w:rsidR="00C84674" w:rsidRPr="00ED0B4E">
        <w:rPr>
          <w:rFonts w:ascii="Arial" w:hAnsi="Arial" w:cs="Arial"/>
          <w:color w:val="000000"/>
          <w:sz w:val="22"/>
          <w:szCs w:val="22"/>
        </w:rPr>
        <w:t>CONDOMINIUM UNIT</w:t>
      </w:r>
      <w:r w:rsidRPr="00ED0B4E">
        <w:rPr>
          <w:rFonts w:ascii="Arial" w:hAnsi="Arial" w:cs="Arial"/>
          <w:color w:val="000000"/>
          <w:sz w:val="22"/>
          <w:szCs w:val="22"/>
        </w:rPr>
        <w:t xml:space="preserve"> THE DATE THE STATEMENT WAS ISSUED.</w:t>
      </w:r>
    </w:p>
    <w:p w14:paraId="6A5E749D" w14:textId="77777777" w:rsidR="007C1372" w:rsidRPr="00ED0B4E" w:rsidRDefault="007C1372" w:rsidP="00A61BF4">
      <w:pPr>
        <w:ind w:left="720" w:right="720"/>
        <w:rPr>
          <w:rFonts w:ascii="Arial" w:hAnsi="Arial" w:cs="Arial"/>
          <w:color w:val="000000"/>
          <w:sz w:val="22"/>
          <w:szCs w:val="22"/>
        </w:rPr>
      </w:pPr>
    </w:p>
    <w:p w14:paraId="44AC9043" w14:textId="77777777" w:rsidR="007D3BA3" w:rsidRPr="00ED0B4E" w:rsidRDefault="007D3BA3" w:rsidP="00A61BF4">
      <w:pPr>
        <w:ind w:left="720" w:right="720"/>
        <w:rPr>
          <w:rFonts w:ascii="Arial" w:hAnsi="Arial" w:cs="Arial"/>
          <w:color w:val="000000"/>
          <w:sz w:val="22"/>
          <w:szCs w:val="22"/>
        </w:rPr>
      </w:pPr>
      <w:r w:rsidRPr="00ED0B4E">
        <w:rPr>
          <w:rFonts w:ascii="Arial" w:hAnsi="Arial" w:cs="Arial"/>
          <w:b/>
          <w:color w:val="000000"/>
          <w:sz w:val="22"/>
          <w:szCs w:val="22"/>
        </w:rPr>
        <w:t>WARNING:</w:t>
      </w:r>
      <w:r w:rsidR="005934EE" w:rsidRPr="00ED0B4E">
        <w:rPr>
          <w:rFonts w:ascii="Arial" w:hAnsi="Arial" w:cs="Arial"/>
          <w:color w:val="000000"/>
          <w:sz w:val="22"/>
          <w:szCs w:val="22"/>
        </w:rPr>
        <w:t xml:space="preserve">  </w:t>
      </w:r>
      <w:r w:rsidRPr="00ED0B4E">
        <w:rPr>
          <w:rFonts w:ascii="Arial" w:hAnsi="Arial" w:cs="Arial"/>
          <w:color w:val="000000"/>
          <w:sz w:val="22"/>
          <w:szCs w:val="22"/>
        </w:rPr>
        <w:t xml:space="preserve">IF YOU FORGET TO DO THIS, IT MAY COST YOU A PENALTY OF $500.00 – PLUS ATTORNEY’S FEES AND DAMAGES (CIVIL CODE SECTION </w:t>
      </w:r>
      <w:r w:rsidR="002A5794">
        <w:rPr>
          <w:rFonts w:ascii="Arial" w:hAnsi="Arial" w:cs="Arial"/>
          <w:color w:val="000000"/>
          <w:sz w:val="22"/>
          <w:szCs w:val="22"/>
        </w:rPr>
        <w:t>4540</w:t>
      </w:r>
      <w:r w:rsidRPr="00ED0B4E">
        <w:rPr>
          <w:rFonts w:ascii="Arial" w:hAnsi="Arial" w:cs="Arial"/>
          <w:color w:val="000000"/>
          <w:sz w:val="22"/>
          <w:szCs w:val="22"/>
        </w:rPr>
        <w:t>)</w:t>
      </w:r>
      <w:r w:rsidR="00E45337" w:rsidRPr="00ED0B4E">
        <w:rPr>
          <w:rFonts w:ascii="Arial" w:hAnsi="Arial" w:cs="Arial"/>
          <w:color w:val="000000"/>
          <w:sz w:val="22"/>
          <w:szCs w:val="22"/>
        </w:rPr>
        <w:t>.</w:t>
      </w:r>
    </w:p>
    <w:p w14:paraId="2B274364" w14:textId="77777777" w:rsidR="006000A8" w:rsidRPr="00E91F95" w:rsidRDefault="006000A8" w:rsidP="00A61BF4">
      <w:pPr>
        <w:pStyle w:val="3Text1tab"/>
        <w:spacing w:after="0"/>
        <w:ind w:right="720" w:firstLine="0"/>
        <w:rPr>
          <w:rFonts w:ascii="Arial" w:hAnsi="Arial" w:cs="Arial"/>
          <w:color w:val="000000"/>
        </w:rPr>
      </w:pPr>
    </w:p>
    <w:p w14:paraId="1C512022" w14:textId="77777777" w:rsidR="00FF3C7A" w:rsidRPr="00EF0A37" w:rsidRDefault="00A91227" w:rsidP="00A61BF4">
      <w:pPr>
        <w:ind w:left="720" w:right="720"/>
        <w:rPr>
          <w:rFonts w:ascii="Arial" w:hAnsi="Arial" w:cs="Arial"/>
          <w:szCs w:val="24"/>
        </w:rPr>
      </w:pPr>
      <w:r w:rsidRPr="00EF0A37">
        <w:rPr>
          <w:rFonts w:ascii="Arial" w:hAnsi="Arial" w:cs="Arial"/>
          <w:szCs w:val="24"/>
        </w:rPr>
        <w:t>•</w:t>
      </w:r>
      <w:r>
        <w:rPr>
          <w:rFonts w:ascii="Arial" w:hAnsi="Arial" w:cs="Arial"/>
          <w:szCs w:val="24"/>
        </w:rPr>
        <w:t xml:space="preserve"> </w:t>
      </w:r>
      <w:r w:rsidR="00FF3C7A">
        <w:rPr>
          <w:rFonts w:ascii="Arial" w:hAnsi="Arial" w:cs="Arial"/>
          <w:b/>
        </w:rPr>
        <w:t>Completion o</w:t>
      </w:r>
      <w:r w:rsidR="00FF3C7A" w:rsidRPr="00EF0A37">
        <w:rPr>
          <w:rFonts w:ascii="Arial" w:hAnsi="Arial" w:cs="Arial"/>
          <w:b/>
        </w:rPr>
        <w:t>f Common Area</w:t>
      </w:r>
      <w:r w:rsidR="00FF3C7A" w:rsidRPr="00A555DC">
        <w:rPr>
          <w:rFonts w:ascii="Arial" w:hAnsi="Arial" w:cs="Arial"/>
          <w:b/>
        </w:rPr>
        <w:t>:</w:t>
      </w:r>
      <w:r>
        <w:rPr>
          <w:rFonts w:ascii="Arial" w:hAnsi="Arial" w:cs="Arial"/>
          <w:szCs w:val="24"/>
        </w:rPr>
        <w:t xml:space="preserve">  </w:t>
      </w:r>
      <w:r w:rsidR="00A61BF4" w:rsidRPr="00EF0A37">
        <w:rPr>
          <w:rFonts w:ascii="Arial" w:hAnsi="Arial" w:cs="Arial"/>
          <w:szCs w:val="24"/>
        </w:rPr>
        <w:t>•</w:t>
      </w:r>
      <w:r w:rsidR="00A61BF4">
        <w:rPr>
          <w:rFonts w:ascii="Arial" w:hAnsi="Arial" w:cs="Arial"/>
          <w:szCs w:val="24"/>
        </w:rPr>
        <w:t xml:space="preserve"> </w:t>
      </w:r>
      <w:r w:rsidR="00FF3C7A" w:rsidRPr="00EF0A37">
        <w:rPr>
          <w:rFonts w:ascii="Arial" w:hAnsi="Arial" w:cs="Arial"/>
          <w:szCs w:val="24"/>
        </w:rPr>
        <w:t xml:space="preserve">The Subdivider • has posted a bond • will post a bond • has made financial arrangements • will make financial arrangements acceptable </w:t>
      </w:r>
      <w:r w:rsidR="00FF3C7A" w:rsidRPr="00EF0A37">
        <w:rPr>
          <w:rFonts w:ascii="Arial" w:hAnsi="Arial" w:cs="Arial"/>
          <w:szCs w:val="24"/>
        </w:rPr>
        <w:lastRenderedPageBreak/>
        <w:t xml:space="preserve">to the </w:t>
      </w:r>
      <w:r w:rsidR="005E4C50">
        <w:rPr>
          <w:rFonts w:ascii="Arial" w:hAnsi="Arial" w:cs="Arial"/>
          <w:szCs w:val="24"/>
        </w:rPr>
        <w:t>Department</w:t>
      </w:r>
      <w:r w:rsidR="00FF3C7A" w:rsidRPr="00EF0A37">
        <w:rPr>
          <w:rFonts w:ascii="Arial" w:hAnsi="Arial" w:cs="Arial"/>
          <w:szCs w:val="24"/>
        </w:rPr>
        <w:t xml:space="preserve"> of Real Estate • in the amount of $ </w:t>
      </w:r>
      <w:proofErr w:type="gramStart"/>
      <w:r w:rsidR="00FF3C7A" w:rsidRPr="00EF0A37">
        <w:rPr>
          <w:rFonts w:ascii="Arial" w:hAnsi="Arial" w:cs="Arial"/>
          <w:szCs w:val="24"/>
        </w:rPr>
        <w:t>•  to</w:t>
      </w:r>
      <w:proofErr w:type="gramEnd"/>
      <w:r w:rsidR="00FF3C7A" w:rsidRPr="00EF0A37">
        <w:rPr>
          <w:rFonts w:ascii="Arial" w:hAnsi="Arial" w:cs="Arial"/>
          <w:szCs w:val="24"/>
        </w:rPr>
        <w:t xml:space="preserve"> assure completion of common area improvements • located outside the residential buildings • described in the Planned Construction Statement attached to the • bond • security instrument.  The estimated completion date for these improvements is </w:t>
      </w:r>
      <w:proofErr w:type="gramStart"/>
      <w:r w:rsidR="00FF3C7A" w:rsidRPr="00EF0A37">
        <w:rPr>
          <w:rFonts w:ascii="Arial" w:hAnsi="Arial" w:cs="Arial"/>
          <w:szCs w:val="24"/>
        </w:rPr>
        <w:t>• .</w:t>
      </w:r>
      <w:proofErr w:type="gramEnd"/>
    </w:p>
    <w:p w14:paraId="6F4A72CB" w14:textId="77777777" w:rsidR="00FF3C7A" w:rsidRPr="00EF0A37" w:rsidRDefault="00FF3C7A" w:rsidP="00A61BF4">
      <w:pPr>
        <w:ind w:left="720" w:right="720"/>
        <w:rPr>
          <w:rFonts w:ascii="Arial" w:hAnsi="Arial" w:cs="Arial"/>
          <w:szCs w:val="24"/>
        </w:rPr>
      </w:pPr>
    </w:p>
    <w:p w14:paraId="1622C9AA" w14:textId="77777777" w:rsidR="00FF3C7A" w:rsidRPr="00EF0A37" w:rsidRDefault="00FF3C7A" w:rsidP="00A61BF4">
      <w:pPr>
        <w:pStyle w:val="3Text1tab"/>
        <w:ind w:right="720" w:firstLine="0"/>
        <w:rPr>
          <w:rFonts w:ascii="Arial" w:hAnsi="Arial" w:cs="Arial"/>
          <w:sz w:val="24"/>
          <w:szCs w:val="24"/>
        </w:rPr>
      </w:pPr>
      <w:r w:rsidRPr="00EF0A37">
        <w:rPr>
          <w:rFonts w:ascii="Arial" w:hAnsi="Arial" w:cs="Arial"/>
          <w:sz w:val="24"/>
          <w:szCs w:val="24"/>
        </w:rPr>
        <w:t xml:space="preserve">• The Subdivider estimates all common area improvements, amenities, and facilities • including residential structures • in the total </w:t>
      </w:r>
      <w:proofErr w:type="gramStart"/>
      <w:r w:rsidRPr="00EF0A37">
        <w:rPr>
          <w:rFonts w:ascii="Arial" w:hAnsi="Arial" w:cs="Arial"/>
          <w:sz w:val="24"/>
          <w:szCs w:val="24"/>
        </w:rPr>
        <w:t>subdivision  •</w:t>
      </w:r>
      <w:proofErr w:type="gramEnd"/>
      <w:r w:rsidRPr="00EF0A37">
        <w:rPr>
          <w:rFonts w:ascii="Arial" w:hAnsi="Arial" w:cs="Arial"/>
          <w:sz w:val="24"/>
          <w:szCs w:val="24"/>
        </w:rPr>
        <w:t xml:space="preserve"> in this phase  • will be completed by approximately • .</w:t>
      </w:r>
    </w:p>
    <w:p w14:paraId="4F9F323C" w14:textId="77777777" w:rsidR="00FF3C7A" w:rsidRPr="00EF0A37" w:rsidRDefault="00FF3C7A" w:rsidP="00A61BF4">
      <w:pPr>
        <w:ind w:left="720" w:right="720"/>
        <w:rPr>
          <w:rFonts w:ascii="Arial" w:hAnsi="Arial" w:cs="Arial"/>
        </w:rPr>
      </w:pPr>
      <w:r w:rsidRPr="00EF0A37">
        <w:rPr>
          <w:rFonts w:ascii="Arial" w:hAnsi="Arial" w:cs="Arial"/>
        </w:rPr>
        <w:t xml:space="preserve">• No escrows will close until all common area improvements, amenities, and facilities, • renovations • and • residential units in a designated cluster • all residential structures • </w:t>
      </w:r>
      <w:r w:rsidR="00416EB6">
        <w:rPr>
          <w:rFonts w:ascii="Arial" w:hAnsi="Arial" w:cs="Arial"/>
        </w:rPr>
        <w:t xml:space="preserve">all </w:t>
      </w:r>
      <w:r w:rsidRPr="00EF0A37">
        <w:rPr>
          <w:rFonts w:ascii="Arial" w:hAnsi="Arial" w:cs="Arial"/>
        </w:rPr>
        <w:t xml:space="preserve">residential lots • </w:t>
      </w:r>
      <w:proofErr w:type="gramStart"/>
      <w:r w:rsidRPr="00EF0A37">
        <w:rPr>
          <w:rFonts w:ascii="Arial" w:hAnsi="Arial" w:cs="Arial"/>
        </w:rPr>
        <w:t>of  •</w:t>
      </w:r>
      <w:proofErr w:type="gramEnd"/>
      <w:r w:rsidRPr="00EF0A37">
        <w:rPr>
          <w:rFonts w:ascii="Arial" w:hAnsi="Arial" w:cs="Arial"/>
        </w:rPr>
        <w:t xml:space="preserve"> in this phase  have been completed and a Notice of Completion has been filed and all claim of liens have expired.  If the period for all claim of liens has not expired a title policy (paid by the subdivider) shall be issued to each purchaser • and • or • to the Association containing an endorsement against all claims of liens (Section 11018.5 of the Business and Professions Code).</w:t>
      </w:r>
    </w:p>
    <w:p w14:paraId="2956F978" w14:textId="77777777" w:rsidR="00FF3C7A" w:rsidRPr="00EF0A37" w:rsidRDefault="00FF3C7A" w:rsidP="00A61BF4">
      <w:pPr>
        <w:ind w:left="720" w:right="720"/>
        <w:rPr>
          <w:rFonts w:ascii="Arial" w:hAnsi="Arial" w:cs="Arial"/>
        </w:rPr>
      </w:pPr>
    </w:p>
    <w:p w14:paraId="08AD49FD" w14:textId="77777777" w:rsidR="00FF3C7A" w:rsidRPr="00EF0A37" w:rsidRDefault="00FF3C7A" w:rsidP="00A61BF4">
      <w:pPr>
        <w:ind w:left="720" w:right="720"/>
        <w:rPr>
          <w:rFonts w:ascii="Arial" w:hAnsi="Arial" w:cs="Arial"/>
        </w:rPr>
      </w:pPr>
      <w:r w:rsidRPr="00EF0A37">
        <w:rPr>
          <w:rFonts w:ascii="Arial" w:hAnsi="Arial" w:cs="Arial"/>
        </w:rPr>
        <w:t xml:space="preserve">• The Subdivider estimates all common facilities • including residential structures • excluding residential structures • in the total subdivision • in this phase • will be completed by approximately </w:t>
      </w:r>
      <w:proofErr w:type="gramStart"/>
      <w:r w:rsidRPr="00EF0A37">
        <w:rPr>
          <w:rFonts w:ascii="Arial" w:hAnsi="Arial" w:cs="Arial"/>
        </w:rPr>
        <w:t>• .</w:t>
      </w:r>
      <w:proofErr w:type="gramEnd"/>
    </w:p>
    <w:p w14:paraId="7AFC16C5" w14:textId="77777777" w:rsidR="00FF3C7A" w:rsidRPr="00EF0A37" w:rsidRDefault="00FF3C7A" w:rsidP="00FF3C7A">
      <w:pPr>
        <w:ind w:left="720" w:right="720"/>
        <w:rPr>
          <w:rFonts w:ascii="Arial" w:hAnsi="Arial" w:cs="Arial"/>
        </w:rPr>
      </w:pPr>
    </w:p>
    <w:p w14:paraId="340275AF" w14:textId="77777777" w:rsidR="00FF3C7A" w:rsidRDefault="00FF3C7A" w:rsidP="00FF3C7A">
      <w:pPr>
        <w:ind w:left="720" w:right="720"/>
        <w:rPr>
          <w:rFonts w:ascii="Arial" w:hAnsi="Arial" w:cs="Arial"/>
        </w:rPr>
      </w:pPr>
      <w:r w:rsidRPr="00EF0A37">
        <w:rPr>
          <w:rFonts w:ascii="Arial" w:hAnsi="Arial" w:cs="Arial"/>
        </w:rPr>
        <w:t xml:space="preserve">• No escrows will close • in this phase until completion of all common area improvements, amenities, and facilities or, as an alternative, the Subdivider has submitted a bond or other security acceptable to the </w:t>
      </w:r>
      <w:r w:rsidR="005E4C50">
        <w:rPr>
          <w:rFonts w:ascii="Arial" w:hAnsi="Arial" w:cs="Arial"/>
        </w:rPr>
        <w:t>Department</w:t>
      </w:r>
      <w:r w:rsidRPr="00EF0A37">
        <w:rPr>
          <w:rFonts w:ascii="Arial" w:hAnsi="Arial" w:cs="Arial"/>
        </w:rPr>
        <w:t xml:space="preserve"> of Real Estate under the provisions of Section 11018.5 of the Business and Professions Code to assure lien free completion of • all common areas • common amenities • common facilities • and residential units in • this phase • of • this condominium subdivision • a designated cluster • this subdivision.</w:t>
      </w:r>
    </w:p>
    <w:p w14:paraId="5D6986A0" w14:textId="77777777" w:rsidR="00FF3C7A" w:rsidRPr="00EF0A37" w:rsidRDefault="00FF3C7A" w:rsidP="00FF3C7A">
      <w:pPr>
        <w:ind w:left="720" w:right="720"/>
        <w:rPr>
          <w:rFonts w:ascii="Arial" w:hAnsi="Arial" w:cs="Arial"/>
        </w:rPr>
      </w:pPr>
    </w:p>
    <w:p w14:paraId="345E8FFA" w14:textId="77777777" w:rsidR="00FF3C7A" w:rsidRDefault="00FF3C7A" w:rsidP="00FF3C7A">
      <w:pPr>
        <w:ind w:left="720" w:right="720"/>
        <w:rPr>
          <w:rFonts w:ascii="Arial" w:hAnsi="Arial" w:cs="Arial"/>
        </w:rPr>
      </w:pPr>
      <w:r w:rsidRPr="00EF0A37">
        <w:rPr>
          <w:rFonts w:ascii="Arial" w:hAnsi="Arial" w:cs="Arial"/>
        </w:rPr>
        <w:t>• This is a phased subdivision on one lot.</w:t>
      </w:r>
    </w:p>
    <w:p w14:paraId="2AC63A38" w14:textId="77777777" w:rsidR="00FF3C7A" w:rsidRPr="00EF0A37" w:rsidRDefault="00FF3C7A" w:rsidP="00FF3C7A">
      <w:pPr>
        <w:ind w:left="720" w:right="720"/>
        <w:rPr>
          <w:rFonts w:ascii="Arial" w:hAnsi="Arial" w:cs="Arial"/>
        </w:rPr>
      </w:pPr>
    </w:p>
    <w:p w14:paraId="11B44C5D" w14:textId="77777777" w:rsidR="00FF3C7A" w:rsidRDefault="00FF3C7A" w:rsidP="00FF3C7A">
      <w:pPr>
        <w:ind w:left="720" w:right="720"/>
        <w:rPr>
          <w:rFonts w:ascii="Arial" w:hAnsi="Arial" w:cs="Arial"/>
        </w:rPr>
      </w:pPr>
      <w:r w:rsidRPr="00EF0A37">
        <w:rPr>
          <w:rFonts w:ascii="Arial" w:hAnsi="Arial" w:cs="Arial"/>
        </w:rPr>
        <w:t>• The Subdivider of this subdivision has not furnished any financial guarantees that any residential units other than those in • this building • building number • will be completed.</w:t>
      </w:r>
    </w:p>
    <w:p w14:paraId="4CE25357" w14:textId="77777777" w:rsidR="00FF3C7A" w:rsidRPr="00EF0A37" w:rsidRDefault="00FF3C7A" w:rsidP="00FF3C7A">
      <w:pPr>
        <w:ind w:left="720" w:right="720"/>
        <w:rPr>
          <w:rFonts w:ascii="Arial" w:hAnsi="Arial" w:cs="Arial"/>
        </w:rPr>
      </w:pPr>
    </w:p>
    <w:p w14:paraId="21A41C5B" w14:textId="77777777" w:rsidR="00FF3C7A" w:rsidRDefault="00FF3C7A" w:rsidP="00FF3C7A">
      <w:pPr>
        <w:ind w:left="720" w:right="720"/>
        <w:rPr>
          <w:rFonts w:ascii="Arial" w:hAnsi="Arial" w:cs="Arial"/>
        </w:rPr>
      </w:pPr>
      <w:r w:rsidRPr="00EF0A37">
        <w:rPr>
          <w:rFonts w:ascii="Arial" w:hAnsi="Arial" w:cs="Arial"/>
        </w:rPr>
        <w:t>If the Subdivider does not complete the remaining residential units in exact accordance with the recorded condominium plan, the interest you purchase in this subdivision may not be qualified for refinancing which would make the unit you purchase unmarketable.</w:t>
      </w:r>
    </w:p>
    <w:p w14:paraId="2FE08A2E" w14:textId="77777777" w:rsidR="00FF3C7A" w:rsidRPr="00EF0A37" w:rsidRDefault="00FF3C7A" w:rsidP="00FF3C7A">
      <w:pPr>
        <w:ind w:left="720" w:right="720"/>
        <w:rPr>
          <w:rFonts w:ascii="Arial" w:hAnsi="Arial" w:cs="Arial"/>
        </w:rPr>
      </w:pPr>
    </w:p>
    <w:p w14:paraId="5421C640" w14:textId="77777777" w:rsidR="00FF3C7A" w:rsidRDefault="00FF3C7A" w:rsidP="00FF3C7A">
      <w:pPr>
        <w:ind w:left="720" w:right="720"/>
        <w:rPr>
          <w:rFonts w:ascii="Arial" w:hAnsi="Arial" w:cs="Arial"/>
        </w:rPr>
      </w:pPr>
      <w:r w:rsidRPr="00EF0A37">
        <w:rPr>
          <w:rFonts w:ascii="Arial" w:hAnsi="Arial" w:cs="Arial"/>
        </w:rPr>
        <w:t xml:space="preserve">Prior to </w:t>
      </w:r>
      <w:proofErr w:type="gramStart"/>
      <w:r w:rsidRPr="00EF0A37">
        <w:rPr>
          <w:rFonts w:ascii="Arial" w:hAnsi="Arial" w:cs="Arial"/>
        </w:rPr>
        <w:t>entering into</w:t>
      </w:r>
      <w:proofErr w:type="gramEnd"/>
      <w:r w:rsidRPr="00EF0A37">
        <w:rPr>
          <w:rFonts w:ascii="Arial" w:hAnsi="Arial" w:cs="Arial"/>
        </w:rPr>
        <w:t xml:space="preserve"> a purchase agreement/contract, you should consult an attorney for advice.</w:t>
      </w:r>
    </w:p>
    <w:p w14:paraId="2EBF604A" w14:textId="77777777" w:rsidR="00FF3C7A" w:rsidRPr="00EF0A37" w:rsidRDefault="00FF3C7A" w:rsidP="00FF3C7A">
      <w:pPr>
        <w:ind w:left="720" w:right="720"/>
        <w:rPr>
          <w:rFonts w:ascii="Arial" w:hAnsi="Arial" w:cs="Arial"/>
        </w:rPr>
      </w:pPr>
    </w:p>
    <w:p w14:paraId="7EDDC4F4" w14:textId="77777777" w:rsidR="00FF3C7A" w:rsidRDefault="00FF3C7A" w:rsidP="00FF3C7A">
      <w:pPr>
        <w:ind w:left="720" w:right="720"/>
        <w:rPr>
          <w:rFonts w:ascii="Arial" w:hAnsi="Arial" w:cs="Arial"/>
        </w:rPr>
      </w:pPr>
      <w:r w:rsidRPr="00EF0A37">
        <w:rPr>
          <w:rFonts w:ascii="Arial" w:hAnsi="Arial" w:cs="Arial"/>
        </w:rPr>
        <w:t>• The Subdivider advises that each purchaser and the Association will receive a special title endorsement insuring him/her against future mechanic liens which may be incurred in the construction of units in the additional phases of this one lot subdivision. The title endorsement provides that the total liability of the title company is limited to the face amount of the title policy only. The insurance will contain the following endorsement:</w:t>
      </w:r>
    </w:p>
    <w:p w14:paraId="1CD9CF2F" w14:textId="77777777" w:rsidR="00FF3C7A" w:rsidRPr="00EF0A37" w:rsidRDefault="00FF3C7A" w:rsidP="00FF3C7A">
      <w:pPr>
        <w:ind w:left="720" w:right="720"/>
        <w:rPr>
          <w:rFonts w:ascii="Arial" w:hAnsi="Arial" w:cs="Arial"/>
        </w:rPr>
      </w:pPr>
    </w:p>
    <w:p w14:paraId="6AEE125E" w14:textId="77777777" w:rsidR="00FF3C7A" w:rsidRDefault="00FF3C7A" w:rsidP="00EB72E4">
      <w:pPr>
        <w:ind w:left="1080" w:right="1080"/>
        <w:rPr>
          <w:rFonts w:ascii="Arial" w:hAnsi="Arial" w:cs="Arial"/>
        </w:rPr>
      </w:pPr>
      <w:r w:rsidRPr="00EF0A37">
        <w:rPr>
          <w:rFonts w:ascii="Arial" w:hAnsi="Arial" w:cs="Arial"/>
        </w:rPr>
        <w:lastRenderedPageBreak/>
        <w:t>“The Company hereby insures the insured against loss or damage which the insure</w:t>
      </w:r>
      <w:r>
        <w:rPr>
          <w:rFonts w:ascii="Arial" w:hAnsi="Arial" w:cs="Arial"/>
        </w:rPr>
        <w:t xml:space="preserve">d shall sustain by reason of </w:t>
      </w:r>
      <w:r w:rsidRPr="00EF0A37">
        <w:rPr>
          <w:rFonts w:ascii="Arial" w:hAnsi="Arial" w:cs="Arial"/>
        </w:rPr>
        <w:t>any statutory lien for labor or materials attaching to the Land, arising out of any work of improvement under construction or completed at the date of policy as to the condominium building in which the insured’s separate unit is located, and/or by reason of any statutory lien for labor or materials attaching to the Land arising out of any work or improvement within Lot No. • of Tract • whether such improvements have been completed, are under construction or are to be constructed after the Policy Date.”</w:t>
      </w:r>
    </w:p>
    <w:p w14:paraId="4A438740" w14:textId="77777777" w:rsidR="00FF3C7A" w:rsidRPr="00EF0A37" w:rsidRDefault="00FF3C7A" w:rsidP="00FF3C7A">
      <w:pPr>
        <w:ind w:left="720" w:right="720"/>
        <w:rPr>
          <w:rFonts w:ascii="Arial" w:hAnsi="Arial" w:cs="Arial"/>
        </w:rPr>
      </w:pPr>
    </w:p>
    <w:p w14:paraId="1BA879B2" w14:textId="77777777" w:rsidR="00FF3C7A" w:rsidRDefault="00FF3C7A" w:rsidP="00FF3C7A">
      <w:pPr>
        <w:ind w:left="720" w:right="720"/>
        <w:rPr>
          <w:rFonts w:ascii="Arial" w:hAnsi="Arial" w:cs="Arial"/>
        </w:rPr>
      </w:pPr>
      <w:r w:rsidRPr="00EF0A37">
        <w:rPr>
          <w:rFonts w:ascii="Arial" w:hAnsi="Arial" w:cs="Arial"/>
        </w:rPr>
        <w:t>Should the owner of a unit in this subdivision sell his/her unit to another purchaser prior to the completion of the final phases, he/she should inform the new purchaser that a special future mechanic lien endorsement should be obtained from their title insurance company.</w:t>
      </w:r>
    </w:p>
    <w:p w14:paraId="2951542B" w14:textId="77777777" w:rsidR="00FF3C7A" w:rsidRPr="00EF0A37" w:rsidRDefault="00FF3C7A" w:rsidP="00FF3C7A">
      <w:pPr>
        <w:ind w:left="720" w:right="720"/>
        <w:rPr>
          <w:rFonts w:ascii="Arial" w:hAnsi="Arial" w:cs="Arial"/>
        </w:rPr>
      </w:pPr>
    </w:p>
    <w:p w14:paraId="3016B96F" w14:textId="77777777" w:rsidR="00FF3C7A" w:rsidRDefault="00FF3C7A" w:rsidP="00FF3C7A">
      <w:pPr>
        <w:ind w:left="720" w:right="720"/>
        <w:rPr>
          <w:rFonts w:ascii="Arial" w:hAnsi="Arial" w:cs="Arial"/>
          <w:sz w:val="22"/>
          <w:szCs w:val="22"/>
        </w:rPr>
      </w:pPr>
      <w:r w:rsidRPr="00EF0A37">
        <w:rPr>
          <w:rFonts w:ascii="Arial" w:hAnsi="Arial" w:cs="Arial"/>
          <w:sz w:val="22"/>
          <w:szCs w:val="22"/>
        </w:rPr>
        <w:t>NOTWITHSTANDING ANY PROVISION IN THE PURCHASE CONTRACT TO THE CONTRARY, A PROSPECTIVE BUYER HAS THE RIGHT TO NEGOTIATE WITH THE SELLER TO ALLOW AN INSPECTION OF THE PROPERTY BY THE PURCHASER OR THE PURCHASER'S DESIGNEE UNDER TERMS MUTUALLY AGREEABLE TO THE PROSPECTIVE BUYER AND SELLER.</w:t>
      </w:r>
    </w:p>
    <w:p w14:paraId="72D4998F" w14:textId="77777777" w:rsidR="0021714C" w:rsidRDefault="0021714C" w:rsidP="00FF3C7A">
      <w:pPr>
        <w:ind w:left="720" w:right="720"/>
        <w:rPr>
          <w:rFonts w:ascii="Arial" w:hAnsi="Arial" w:cs="Arial"/>
          <w:szCs w:val="24"/>
        </w:rPr>
      </w:pPr>
    </w:p>
    <w:p w14:paraId="6113F2AA" w14:textId="77777777" w:rsidR="0021714C" w:rsidRPr="0021714C" w:rsidRDefault="0021714C" w:rsidP="0021714C">
      <w:pPr>
        <w:ind w:left="720" w:right="720"/>
        <w:jc w:val="center"/>
        <w:rPr>
          <w:rFonts w:ascii="Arial" w:hAnsi="Arial" w:cs="Arial"/>
          <w:b/>
          <w:u w:val="single"/>
        </w:rPr>
      </w:pPr>
      <w:r w:rsidRPr="0021714C">
        <w:rPr>
          <w:rFonts w:ascii="Arial" w:hAnsi="Arial" w:cs="Arial"/>
          <w:b/>
          <w:u w:val="single"/>
        </w:rPr>
        <w:t>MANAGEMENT AND OPERATION</w:t>
      </w:r>
    </w:p>
    <w:p w14:paraId="55515D5E" w14:textId="77777777" w:rsidR="0021714C" w:rsidRPr="00AC408A" w:rsidRDefault="0021714C" w:rsidP="0021714C">
      <w:pPr>
        <w:ind w:left="720" w:right="720"/>
        <w:rPr>
          <w:rFonts w:ascii="Arial" w:hAnsi="Arial" w:cs="Arial"/>
          <w:b/>
          <w:u w:val="single"/>
        </w:rPr>
      </w:pPr>
    </w:p>
    <w:p w14:paraId="2D77B16C" w14:textId="77777777" w:rsidR="0021714C" w:rsidRDefault="0021714C" w:rsidP="0021714C">
      <w:pPr>
        <w:ind w:left="720" w:right="720"/>
        <w:rPr>
          <w:rFonts w:ascii="Arial" w:hAnsi="Arial" w:cs="Arial"/>
        </w:rPr>
      </w:pPr>
      <w:r w:rsidRPr="00AC408A">
        <w:rPr>
          <w:rFonts w:ascii="Arial" w:hAnsi="Arial" w:cs="Arial"/>
          <w:b/>
          <w:u w:val="single"/>
        </w:rPr>
        <w:t>Association Obligations and Governing Documents</w:t>
      </w:r>
      <w:r w:rsidR="00A555DC" w:rsidRPr="00A555DC">
        <w:rPr>
          <w:rFonts w:ascii="Arial" w:hAnsi="Arial" w:cs="Arial"/>
          <w:b/>
        </w:rPr>
        <w:t>:</w:t>
      </w:r>
      <w:r w:rsidRPr="00AC408A">
        <w:rPr>
          <w:rFonts w:ascii="Arial" w:hAnsi="Arial" w:cs="Arial"/>
        </w:rPr>
        <w:t xml:space="preserve">  The Association, of which you become a member at time of purchase, is governed by and manages, maintains, and operates the subdivision in accordance with the Covenants, Conditions and Restrictions (the “</w:t>
      </w:r>
      <w:r w:rsidRPr="00AC408A">
        <w:rPr>
          <w:rFonts w:ascii="Arial" w:hAnsi="Arial" w:cs="Arial"/>
          <w:b/>
          <w:u w:val="single"/>
        </w:rPr>
        <w:t>CC&amp;Rs</w:t>
      </w:r>
      <w:r w:rsidRPr="00AC408A">
        <w:rPr>
          <w:rFonts w:ascii="Arial" w:hAnsi="Arial" w:cs="Arial"/>
        </w:rPr>
        <w:t>”), the Articles of • Incorporation, • Association (“</w:t>
      </w:r>
      <w:r w:rsidRPr="00AC408A">
        <w:rPr>
          <w:rFonts w:ascii="Arial" w:hAnsi="Arial" w:cs="Arial"/>
          <w:b/>
          <w:u w:val="single"/>
        </w:rPr>
        <w:t>Articles</w:t>
      </w:r>
      <w:r w:rsidRPr="00AC408A">
        <w:rPr>
          <w:rFonts w:ascii="Arial" w:hAnsi="Arial" w:cs="Arial"/>
        </w:rPr>
        <w:t>”</w:t>
      </w:r>
      <w:proofErr w:type="gramStart"/>
      <w:r w:rsidRPr="00AC408A">
        <w:rPr>
          <w:rFonts w:ascii="Arial" w:hAnsi="Arial" w:cs="Arial"/>
        </w:rPr>
        <w:t>) ,</w:t>
      </w:r>
      <w:proofErr w:type="gramEnd"/>
      <w:r w:rsidRPr="00AC408A">
        <w:rPr>
          <w:rFonts w:ascii="Arial" w:hAnsi="Arial" w:cs="Arial"/>
        </w:rPr>
        <w:t xml:space="preserve"> and the Bylaws.  In addition, the Association has the right to adopt rules and regulations and guidelines for the subdivision and which will include subdivision design/architectural guidelines which will set forth the guidelines and procedures for design/architectural review within the subdivision.  There may also be supplementary declarations or notices of annexation (“</w:t>
      </w:r>
      <w:r w:rsidRPr="00AC408A">
        <w:rPr>
          <w:rFonts w:ascii="Arial" w:hAnsi="Arial" w:cs="Arial"/>
          <w:b/>
          <w:u w:val="single"/>
        </w:rPr>
        <w:t>Supplementary Declarations</w:t>
      </w:r>
      <w:r w:rsidRPr="00AC408A">
        <w:rPr>
          <w:rFonts w:ascii="Arial" w:hAnsi="Arial" w:cs="Arial"/>
        </w:rPr>
        <w:t>”) which will be recorded against portions of the subdivision which may set forth additional restrictions and easements covering the areas covered by the Supplementary Declaration(s) (the CC&amp;Rs, Bylaws, Articles, Supplementary Declaration (s) and rules and regulations and design/architectural guidelines may hereinafter be referred to as the “</w:t>
      </w:r>
      <w:r w:rsidRPr="00AC408A">
        <w:rPr>
          <w:rFonts w:ascii="Arial" w:hAnsi="Arial" w:cs="Arial"/>
          <w:b/>
          <w:u w:val="single"/>
        </w:rPr>
        <w:t>Governing Documents</w:t>
      </w:r>
      <w:r w:rsidRPr="00AC408A">
        <w:rPr>
          <w:rFonts w:ascii="Arial" w:hAnsi="Arial" w:cs="Arial"/>
        </w:rPr>
        <w:t>”).  You should review each of these documents carefully.</w:t>
      </w:r>
    </w:p>
    <w:p w14:paraId="63DE40A4" w14:textId="77777777" w:rsidR="0021714C" w:rsidRPr="00AC408A" w:rsidRDefault="0021714C" w:rsidP="0021714C">
      <w:pPr>
        <w:ind w:left="720" w:right="720"/>
        <w:rPr>
          <w:rFonts w:ascii="Arial" w:hAnsi="Arial" w:cs="Arial"/>
        </w:rPr>
      </w:pPr>
    </w:p>
    <w:p w14:paraId="6062CD8F" w14:textId="77777777" w:rsidR="0021714C" w:rsidRPr="00AC408A" w:rsidRDefault="0021714C" w:rsidP="0021714C">
      <w:pPr>
        <w:ind w:left="720" w:right="720"/>
        <w:rPr>
          <w:rFonts w:ascii="Arial" w:hAnsi="Arial" w:cs="Arial"/>
          <w:szCs w:val="24"/>
        </w:rPr>
      </w:pPr>
      <w:r w:rsidRPr="00AC408A">
        <w:rPr>
          <w:rFonts w:ascii="Arial" w:hAnsi="Arial" w:cs="Arial"/>
        </w:rPr>
        <w:t>•</w:t>
      </w:r>
      <w:r>
        <w:rPr>
          <w:rFonts w:ascii="Arial" w:hAnsi="Arial" w:cs="Arial"/>
        </w:rPr>
        <w:t xml:space="preserve"> </w:t>
      </w:r>
      <w:r w:rsidR="00CA37D2">
        <w:rPr>
          <w:rFonts w:ascii="Arial" w:hAnsi="Arial" w:cs="Arial"/>
          <w:b/>
        </w:rPr>
        <w:t>Note</w:t>
      </w:r>
      <w:r w:rsidRPr="00AC408A">
        <w:rPr>
          <w:rFonts w:ascii="Arial" w:hAnsi="Arial" w:cs="Arial"/>
          <w:b/>
        </w:rPr>
        <w:t>:</w:t>
      </w:r>
      <w:r w:rsidRPr="00AC408A">
        <w:rPr>
          <w:rFonts w:ascii="Arial" w:hAnsi="Arial" w:cs="Arial"/>
        </w:rPr>
        <w:t xml:space="preserve"> </w:t>
      </w:r>
      <w:r w:rsidRPr="00AC408A">
        <w:rPr>
          <w:rFonts w:ascii="Arial" w:hAnsi="Arial" w:cs="Arial"/>
          <w:szCs w:val="24"/>
        </w:rPr>
        <w:t>Class C Voting Provisions:</w:t>
      </w:r>
    </w:p>
    <w:p w14:paraId="4974DC10" w14:textId="77777777" w:rsidR="0021714C" w:rsidRDefault="0021714C" w:rsidP="0021714C">
      <w:pPr>
        <w:ind w:left="720" w:right="720"/>
        <w:rPr>
          <w:rFonts w:ascii="Arial" w:hAnsi="Arial" w:cs="Arial"/>
        </w:rPr>
      </w:pPr>
      <w:r w:rsidRPr="00AC408A">
        <w:rPr>
          <w:rFonts w:ascii="Arial" w:hAnsi="Arial" w:cs="Arial"/>
        </w:rPr>
        <w:t xml:space="preserve">• </w:t>
      </w:r>
    </w:p>
    <w:p w14:paraId="232B27FB" w14:textId="77777777" w:rsidR="00DE6274" w:rsidRPr="00AC408A" w:rsidRDefault="00DE6274" w:rsidP="0021714C">
      <w:pPr>
        <w:ind w:left="720" w:right="720"/>
        <w:rPr>
          <w:rFonts w:ascii="Arial" w:hAnsi="Arial" w:cs="Arial"/>
        </w:rPr>
      </w:pPr>
    </w:p>
    <w:p w14:paraId="49A99DAD" w14:textId="77777777" w:rsidR="00A555DC" w:rsidRDefault="0021714C" w:rsidP="005E22A6">
      <w:pPr>
        <w:ind w:left="720" w:right="720"/>
        <w:rPr>
          <w:rFonts w:ascii="Arial" w:hAnsi="Arial" w:cs="Arial"/>
          <w:caps/>
          <w:sz w:val="22"/>
          <w:szCs w:val="22"/>
        </w:rPr>
      </w:pPr>
      <w:r w:rsidRPr="005E22A6">
        <w:rPr>
          <w:rFonts w:ascii="Arial" w:hAnsi="Arial" w:cs="Arial"/>
          <w:sz w:val="22"/>
          <w:szCs w:val="22"/>
        </w:rPr>
        <w:t xml:space="preserve">• </w:t>
      </w:r>
      <w:r w:rsidR="00CA37D2" w:rsidRPr="005E22A6">
        <w:rPr>
          <w:rFonts w:ascii="Arial" w:hAnsi="Arial" w:cs="Arial"/>
          <w:b/>
          <w:sz w:val="22"/>
          <w:szCs w:val="22"/>
        </w:rPr>
        <w:t>INITIAL MEETING</w:t>
      </w:r>
      <w:r w:rsidRPr="005E22A6">
        <w:rPr>
          <w:rFonts w:ascii="Arial" w:hAnsi="Arial" w:cs="Arial"/>
          <w:b/>
          <w:sz w:val="22"/>
          <w:szCs w:val="22"/>
        </w:rPr>
        <w:t xml:space="preserve">: </w:t>
      </w:r>
      <w:r w:rsidRPr="005E22A6">
        <w:rPr>
          <w:rFonts w:ascii="Arial" w:hAnsi="Arial" w:cs="Arial"/>
          <w:sz w:val="22"/>
          <w:szCs w:val="22"/>
        </w:rPr>
        <w:t xml:space="preserve">THE ASSOCIATION WILL BE FORMED PURSUANT TO THE TERMS AND PROVISIONS OF GOVERNING DOCUMENTS.  </w:t>
      </w:r>
      <w:r w:rsidRPr="005E22A6">
        <w:rPr>
          <w:rFonts w:ascii="Arial" w:hAnsi="Arial" w:cs="Arial"/>
          <w:caps/>
          <w:sz w:val="22"/>
          <w:szCs w:val="22"/>
        </w:rPr>
        <w:t xml:space="preserve">Since the common area improvements, amenities, and facilities will be maintained by THE association, it is essential that this association be formed early and properly.  The association must hold the first membership meeting and election of the association’s governing body </w:t>
      </w:r>
      <w:r w:rsidRPr="005E22A6">
        <w:rPr>
          <w:rFonts w:ascii="Arial" w:hAnsi="Arial" w:cs="Arial"/>
          <w:sz w:val="22"/>
          <w:szCs w:val="22"/>
        </w:rPr>
        <w:t>•</w:t>
      </w:r>
      <w:r w:rsidRPr="005E22A6">
        <w:rPr>
          <w:rFonts w:ascii="Arial" w:hAnsi="Arial" w:cs="Arial"/>
          <w:caps/>
          <w:sz w:val="22"/>
          <w:szCs w:val="22"/>
        </w:rPr>
        <w:t xml:space="preserve"> within six months after the closing of the sale of the first subdivision interest under the first Final Public Report for the subdivision </w:t>
      </w:r>
      <w:r w:rsidRPr="005E22A6">
        <w:rPr>
          <w:rFonts w:ascii="Arial" w:hAnsi="Arial" w:cs="Arial"/>
          <w:sz w:val="22"/>
          <w:szCs w:val="22"/>
        </w:rPr>
        <w:t>•</w:t>
      </w:r>
      <w:r w:rsidRPr="005E22A6">
        <w:rPr>
          <w:rFonts w:ascii="Arial" w:hAnsi="Arial" w:cs="Arial"/>
          <w:caps/>
          <w:sz w:val="22"/>
          <w:szCs w:val="22"/>
        </w:rPr>
        <w:t xml:space="preserve"> within 45 days after 51% sell out of the interests authorized for sale under the first Final Public Report </w:t>
      </w:r>
      <w:r w:rsidRPr="005E22A6">
        <w:rPr>
          <w:rFonts w:ascii="Arial" w:hAnsi="Arial" w:cs="Arial"/>
          <w:caps/>
          <w:sz w:val="22"/>
          <w:szCs w:val="22"/>
        </w:rPr>
        <w:lastRenderedPageBreak/>
        <w:t xml:space="preserve">for the SUBDIVISION. However, in no event shall the meeting be held later than six months after the closing of the </w:t>
      </w:r>
      <w:smartTag w:uri="urn:schemas-microsoft-com:office:smarttags" w:element="City">
        <w:smartTag w:uri="urn:schemas-microsoft-com:office:smarttags" w:element="place">
          <w:r w:rsidRPr="005E22A6">
            <w:rPr>
              <w:rFonts w:ascii="Arial" w:hAnsi="Arial" w:cs="Arial"/>
              <w:caps/>
              <w:sz w:val="22"/>
              <w:szCs w:val="22"/>
            </w:rPr>
            <w:t>sale</w:t>
          </w:r>
        </w:smartTag>
      </w:smartTag>
      <w:r w:rsidRPr="005E22A6">
        <w:rPr>
          <w:rFonts w:ascii="Arial" w:hAnsi="Arial" w:cs="Arial"/>
          <w:caps/>
          <w:sz w:val="22"/>
          <w:szCs w:val="22"/>
        </w:rPr>
        <w:t xml:space="preserve"> of the first subdivision interest.  (Regulations 2792.17 and 2792.19</w:t>
      </w:r>
      <w:proofErr w:type="gramStart"/>
      <w:r w:rsidRPr="005E22A6">
        <w:rPr>
          <w:rFonts w:ascii="Arial" w:hAnsi="Arial" w:cs="Arial"/>
          <w:caps/>
          <w:sz w:val="22"/>
          <w:szCs w:val="22"/>
        </w:rPr>
        <w:t>)  The</w:t>
      </w:r>
      <w:proofErr w:type="gramEnd"/>
      <w:r w:rsidRPr="005E22A6">
        <w:rPr>
          <w:rFonts w:ascii="Arial" w:hAnsi="Arial" w:cs="Arial"/>
          <w:caps/>
          <w:sz w:val="22"/>
          <w:szCs w:val="22"/>
        </w:rPr>
        <w:t xml:space="preserve"> association must also prepare and distribute to all homeowners a balance sheet and income statement. thereafter the association must hold elections of the association’s governing body in accordance with the governing documents.  the association must then also prepare and distribute to all homeowners a balance sheet and income statement and a summary of the association’s reserves based upon the most recent review or study conducted pursuant to section</w:t>
      </w:r>
      <w:r w:rsidR="00DB547A">
        <w:rPr>
          <w:rFonts w:ascii="Arial" w:hAnsi="Arial" w:cs="Arial"/>
          <w:caps/>
          <w:sz w:val="22"/>
          <w:szCs w:val="22"/>
        </w:rPr>
        <w:t>S 5500 ET. SEQ. OF THE CIVIL CODE.</w:t>
      </w:r>
    </w:p>
    <w:p w14:paraId="0B12D95B" w14:textId="77777777" w:rsidR="00DE6274" w:rsidRPr="005E22A6" w:rsidRDefault="00DE6274" w:rsidP="005E22A6">
      <w:pPr>
        <w:ind w:left="720" w:right="720"/>
        <w:rPr>
          <w:rFonts w:ascii="Arial" w:hAnsi="Arial" w:cs="Arial"/>
          <w:caps/>
          <w:sz w:val="22"/>
          <w:szCs w:val="22"/>
        </w:rPr>
      </w:pPr>
    </w:p>
    <w:p w14:paraId="6D2933ED" w14:textId="77777777" w:rsidR="00DB547A" w:rsidRDefault="005E22A6" w:rsidP="00DB547A">
      <w:pPr>
        <w:ind w:left="720" w:right="720"/>
        <w:rPr>
          <w:rFonts w:ascii="Arial" w:hAnsi="Arial" w:cs="Arial"/>
          <w:caps/>
          <w:sz w:val="22"/>
          <w:szCs w:val="22"/>
        </w:rPr>
      </w:pPr>
      <w:r w:rsidRPr="005E22A6">
        <w:rPr>
          <w:rFonts w:ascii="Arial" w:hAnsi="Arial" w:cs="Arial"/>
          <w:sz w:val="22"/>
          <w:szCs w:val="22"/>
        </w:rPr>
        <w:t xml:space="preserve">• </w:t>
      </w:r>
      <w:r w:rsidRPr="005E22A6">
        <w:rPr>
          <w:rFonts w:ascii="Arial" w:hAnsi="Arial" w:cs="Arial"/>
          <w:b/>
          <w:sz w:val="22"/>
          <w:szCs w:val="22"/>
        </w:rPr>
        <w:t>EXISTING ASSOCIATION:</w:t>
      </w:r>
      <w:r w:rsidRPr="00A555DC">
        <w:rPr>
          <w:rFonts w:ascii="Arial" w:hAnsi="Arial" w:cs="Arial"/>
          <w:sz w:val="22"/>
          <w:szCs w:val="22"/>
        </w:rPr>
        <w:t xml:space="preserve"> </w:t>
      </w:r>
      <w:r w:rsidR="0021714C" w:rsidRPr="00A555DC">
        <w:rPr>
          <w:rFonts w:ascii="Arial" w:hAnsi="Arial" w:cs="Arial"/>
          <w:sz w:val="22"/>
          <w:szCs w:val="22"/>
        </w:rPr>
        <w:t xml:space="preserve">SINCE </w:t>
      </w:r>
      <w:r w:rsidR="0021714C" w:rsidRPr="00A555DC">
        <w:rPr>
          <w:rFonts w:ascii="Arial" w:hAnsi="Arial" w:cs="Arial"/>
          <w:caps/>
          <w:sz w:val="22"/>
          <w:szCs w:val="22"/>
        </w:rPr>
        <w:t xml:space="preserve">The common area improvements, amenities, and facilities are maintained by the association, The association must hold elections of the association’s governing body in accordance with its governing documents.  the association must also prepare and distribute to all homeowners a balance sheet and income statement and a summary of the association's reserves based upon the most recent review or study conducted PURSUANT to </w:t>
      </w:r>
      <w:r w:rsidR="00DB547A" w:rsidRPr="005E22A6">
        <w:rPr>
          <w:rFonts w:ascii="Arial" w:hAnsi="Arial" w:cs="Arial"/>
          <w:caps/>
          <w:sz w:val="22"/>
          <w:szCs w:val="22"/>
        </w:rPr>
        <w:t>section</w:t>
      </w:r>
      <w:r w:rsidR="00DB547A">
        <w:rPr>
          <w:rFonts w:ascii="Arial" w:hAnsi="Arial" w:cs="Arial"/>
          <w:caps/>
          <w:sz w:val="22"/>
          <w:szCs w:val="22"/>
        </w:rPr>
        <w:t>S 5500 ET. SEQ. OF THE CIVIL CODE.</w:t>
      </w:r>
    </w:p>
    <w:p w14:paraId="60B9E9F5" w14:textId="77777777" w:rsidR="0021714C" w:rsidRPr="00A555DC" w:rsidRDefault="0021714C" w:rsidP="00EE4626">
      <w:pPr>
        <w:ind w:left="720" w:right="720"/>
        <w:rPr>
          <w:rFonts w:ascii="Arial" w:hAnsi="Arial" w:cs="Arial"/>
          <w:caps/>
          <w:sz w:val="22"/>
          <w:szCs w:val="22"/>
        </w:rPr>
      </w:pPr>
      <w:r w:rsidRPr="00A555DC">
        <w:rPr>
          <w:rFonts w:ascii="Arial" w:hAnsi="Arial" w:cs="Arial"/>
          <w:caps/>
          <w:sz w:val="22"/>
          <w:szCs w:val="22"/>
        </w:rPr>
        <w:t>.</w:t>
      </w:r>
    </w:p>
    <w:p w14:paraId="57513458" w14:textId="77777777" w:rsidR="00A555DC" w:rsidRPr="00AC408A" w:rsidRDefault="00A555DC" w:rsidP="00EE4626">
      <w:pPr>
        <w:ind w:left="720" w:right="720"/>
        <w:rPr>
          <w:rFonts w:ascii="Arial" w:hAnsi="Arial" w:cs="Arial"/>
          <w:caps/>
        </w:rPr>
      </w:pPr>
    </w:p>
    <w:p w14:paraId="6151F3BA" w14:textId="77777777" w:rsidR="00A555DC" w:rsidRDefault="0021714C" w:rsidP="00EE4626">
      <w:pPr>
        <w:ind w:left="720" w:right="720"/>
        <w:rPr>
          <w:rFonts w:ascii="Arial" w:hAnsi="Arial" w:cs="Arial"/>
        </w:rPr>
      </w:pPr>
      <w:r w:rsidRPr="00AC408A">
        <w:rPr>
          <w:rFonts w:ascii="Arial" w:hAnsi="Arial" w:cs="Arial"/>
          <w:b/>
        </w:rPr>
        <w:t>The CC&amp;Rs</w:t>
      </w:r>
      <w:r w:rsidRPr="00A555DC">
        <w:rPr>
          <w:rFonts w:ascii="Arial" w:hAnsi="Arial" w:cs="Arial"/>
          <w:b/>
        </w:rPr>
        <w:t>:</w:t>
      </w:r>
      <w:r w:rsidRPr="00AC408A">
        <w:rPr>
          <w:rFonts w:ascii="Arial" w:hAnsi="Arial" w:cs="Arial"/>
        </w:rPr>
        <w:t xml:space="preserve">  This subdivision • is subject to the CC&amp;Rs</w:t>
      </w:r>
      <w:r w:rsidR="001570C4">
        <w:rPr>
          <w:rFonts w:ascii="Arial" w:hAnsi="Arial" w:cs="Arial"/>
        </w:rPr>
        <w:t xml:space="preserve"> recorded</w:t>
      </w:r>
      <w:r w:rsidRPr="00AC408A">
        <w:rPr>
          <w:rFonts w:ascii="Arial" w:hAnsi="Arial" w:cs="Arial"/>
        </w:rPr>
        <w:t xml:space="preserve"> </w:t>
      </w:r>
      <w:r w:rsidR="0050279C">
        <w:rPr>
          <w:rFonts w:ascii="Arial" w:hAnsi="Arial" w:cs="Arial"/>
        </w:rPr>
        <w:t>• will be subject to the CC&amp;Rs to be recorded</w:t>
      </w:r>
      <w:r w:rsidRPr="00AC408A">
        <w:rPr>
          <w:rFonts w:ascii="Arial" w:hAnsi="Arial" w:cs="Arial"/>
        </w:rPr>
        <w:t xml:space="preserve"> in the Office of the • </w:t>
      </w:r>
      <w:smartTag w:uri="urn:schemas-microsoft-com:office:smarttags" w:element="place">
        <w:smartTag w:uri="urn:schemas-microsoft-com:office:smarttags" w:element="PlaceType">
          <w:r w:rsidRPr="00AC408A">
            <w:rPr>
              <w:rFonts w:ascii="Arial" w:hAnsi="Arial" w:cs="Arial"/>
            </w:rPr>
            <w:t>County</w:t>
          </w:r>
        </w:smartTag>
        <w:r w:rsidRPr="00AC408A">
          <w:rPr>
            <w:rFonts w:ascii="Arial" w:hAnsi="Arial" w:cs="Arial"/>
          </w:rPr>
          <w:t xml:space="preserve"> </w:t>
        </w:r>
        <w:smartTag w:uri="urn:schemas-microsoft-com:office:smarttags" w:element="PlaceName">
          <w:r w:rsidRPr="00AC408A">
            <w:rPr>
              <w:rFonts w:ascii="Arial" w:hAnsi="Arial" w:cs="Arial"/>
            </w:rPr>
            <w:t>Recorder</w:t>
          </w:r>
        </w:smartTag>
      </w:smartTag>
      <w:r w:rsidRPr="00AC408A">
        <w:rPr>
          <w:rFonts w:ascii="Arial" w:hAnsi="Arial" w:cs="Arial"/>
        </w:rPr>
        <w:t xml:space="preserve">, </w:t>
      </w:r>
      <w:r w:rsidR="001570C4" w:rsidRPr="00AC408A">
        <w:rPr>
          <w:rFonts w:ascii="Arial" w:hAnsi="Arial" w:cs="Arial"/>
        </w:rPr>
        <w:t xml:space="preserve">on • </w:t>
      </w:r>
      <w:r w:rsidR="001570C4">
        <w:rPr>
          <w:rFonts w:ascii="Arial" w:hAnsi="Arial" w:cs="Arial"/>
        </w:rPr>
        <w:t xml:space="preserve">, </w:t>
      </w:r>
      <w:r w:rsidR="001570C4" w:rsidRPr="00AC408A">
        <w:rPr>
          <w:rFonts w:ascii="Arial" w:hAnsi="Arial" w:cs="Arial"/>
        </w:rPr>
        <w:t>•</w:t>
      </w:r>
      <w:r w:rsidR="001570C4">
        <w:rPr>
          <w:rFonts w:ascii="Arial" w:hAnsi="Arial" w:cs="Arial"/>
        </w:rPr>
        <w:t xml:space="preserve"> </w:t>
      </w:r>
      <w:r w:rsidR="001570C4" w:rsidRPr="00AC408A">
        <w:rPr>
          <w:rFonts w:ascii="Arial" w:hAnsi="Arial" w:cs="Arial"/>
        </w:rPr>
        <w:t>as Instrument Number</w:t>
      </w:r>
      <w:r w:rsidR="001570C4">
        <w:rPr>
          <w:rFonts w:ascii="Arial" w:hAnsi="Arial" w:cs="Arial"/>
        </w:rPr>
        <w:t xml:space="preserve"> </w:t>
      </w:r>
      <w:r w:rsidRPr="00AC408A">
        <w:rPr>
          <w:rFonts w:ascii="Arial" w:hAnsi="Arial" w:cs="Arial"/>
        </w:rPr>
        <w:t xml:space="preserve">• Book • Page(s) • through • </w:t>
      </w:r>
      <w:r w:rsidR="00A555DC">
        <w:rPr>
          <w:rFonts w:ascii="Arial" w:hAnsi="Arial" w:cs="Arial"/>
        </w:rPr>
        <w:t>,</w:t>
      </w:r>
      <w:r w:rsidRPr="00AC408A">
        <w:rPr>
          <w:rFonts w:ascii="Arial" w:hAnsi="Arial" w:cs="Arial"/>
        </w:rPr>
        <w:t xml:space="preserve"> • amended on </w:t>
      </w:r>
      <w:r w:rsidR="00DF4DFE" w:rsidRPr="00AC408A">
        <w:rPr>
          <w:rFonts w:ascii="Arial" w:hAnsi="Arial" w:cs="Arial"/>
        </w:rPr>
        <w:t>•,</w:t>
      </w:r>
      <w:r w:rsidRPr="00AC408A">
        <w:rPr>
          <w:rFonts w:ascii="Arial" w:hAnsi="Arial" w:cs="Arial"/>
        </w:rPr>
        <w:t xml:space="preserve"> </w:t>
      </w:r>
      <w:r w:rsidR="00EE4626" w:rsidRPr="00AC408A">
        <w:rPr>
          <w:rFonts w:ascii="Arial" w:hAnsi="Arial" w:cs="Arial"/>
        </w:rPr>
        <w:t>•</w:t>
      </w:r>
      <w:r w:rsidR="00EE4626">
        <w:rPr>
          <w:rFonts w:ascii="Arial" w:hAnsi="Arial" w:cs="Arial"/>
        </w:rPr>
        <w:t xml:space="preserve"> as Instrument No. </w:t>
      </w:r>
      <w:r w:rsidRPr="00AC408A">
        <w:rPr>
          <w:rFonts w:ascii="Arial" w:hAnsi="Arial" w:cs="Arial"/>
        </w:rPr>
        <w:t xml:space="preserve">• Book • Page(s) • </w:t>
      </w:r>
      <w:r w:rsidR="00EE4626">
        <w:rPr>
          <w:rFonts w:ascii="Arial" w:hAnsi="Arial" w:cs="Arial"/>
        </w:rPr>
        <w:t xml:space="preserve">through </w:t>
      </w:r>
      <w:r w:rsidR="00EE4626" w:rsidRPr="00AC408A">
        <w:rPr>
          <w:rFonts w:ascii="Arial" w:hAnsi="Arial" w:cs="Arial"/>
        </w:rPr>
        <w:t>•</w:t>
      </w:r>
      <w:r w:rsidR="00EE4626">
        <w:rPr>
          <w:rFonts w:ascii="Arial" w:hAnsi="Arial" w:cs="Arial"/>
        </w:rPr>
        <w:t xml:space="preserve"> , </w:t>
      </w:r>
      <w:r w:rsidRPr="00AC408A">
        <w:rPr>
          <w:rFonts w:ascii="Arial" w:hAnsi="Arial" w:cs="Arial"/>
        </w:rPr>
        <w:t>which include among other provisions, the following:</w:t>
      </w:r>
    </w:p>
    <w:p w14:paraId="200005A8" w14:textId="77777777" w:rsidR="00A555DC" w:rsidRPr="00AC408A" w:rsidRDefault="00A555DC" w:rsidP="00EE4626">
      <w:pPr>
        <w:ind w:left="720" w:right="720"/>
        <w:rPr>
          <w:rFonts w:ascii="Arial" w:hAnsi="Arial" w:cs="Arial"/>
        </w:rPr>
      </w:pPr>
    </w:p>
    <w:p w14:paraId="3BE5C4C4" w14:textId="77777777" w:rsidR="0021714C" w:rsidRPr="00DF4DFE" w:rsidRDefault="0021714C" w:rsidP="00EE4626">
      <w:pPr>
        <w:ind w:left="720" w:right="720"/>
        <w:rPr>
          <w:rFonts w:ascii="Arial" w:hAnsi="Arial" w:cs="Arial"/>
          <w:sz w:val="22"/>
          <w:szCs w:val="22"/>
        </w:rPr>
      </w:pPr>
      <w:r w:rsidRPr="00DF4DFE">
        <w:rPr>
          <w:rFonts w:ascii="Arial" w:hAnsi="Arial" w:cs="Arial"/>
          <w:sz w:val="22"/>
          <w:szCs w:val="22"/>
        </w:rPr>
        <w:t>FOR INFORMATION AS TO YOUR OBLIGATIONS AND RIGHTS, YOU SHOULD READ THE RESTRICTIONS.  THE SUBDIVIDER MUST MAKE THEM AVAILABLE TO YOU.</w:t>
      </w:r>
    </w:p>
    <w:p w14:paraId="78BA58A9" w14:textId="77777777" w:rsidR="00A555DC" w:rsidRPr="00DF4DFE" w:rsidRDefault="00A555DC" w:rsidP="00EE4626">
      <w:pPr>
        <w:ind w:left="720" w:right="720"/>
        <w:rPr>
          <w:rFonts w:ascii="Arial" w:hAnsi="Arial" w:cs="Arial"/>
          <w:sz w:val="22"/>
          <w:szCs w:val="22"/>
        </w:rPr>
      </w:pPr>
    </w:p>
    <w:p w14:paraId="1FE833D9" w14:textId="77777777" w:rsidR="0021714C" w:rsidRPr="00DF4DFE" w:rsidRDefault="0021714C" w:rsidP="00EE4626">
      <w:pPr>
        <w:ind w:left="720" w:right="720"/>
        <w:rPr>
          <w:rFonts w:ascii="Arial" w:hAnsi="Arial" w:cs="Arial"/>
          <w:sz w:val="22"/>
          <w:szCs w:val="22"/>
        </w:rPr>
      </w:pPr>
      <w:r w:rsidRPr="00DF4DFE">
        <w:rPr>
          <w:rFonts w:ascii="Arial" w:hAnsi="Arial" w:cs="Arial"/>
          <w:sz w:val="22"/>
          <w:szCs w:val="22"/>
        </w:rPr>
        <w:t xml:space="preserve">• </w:t>
      </w:r>
      <w:r w:rsidRPr="00DF4DFE">
        <w:rPr>
          <w:rFonts w:ascii="Arial" w:hAnsi="Arial" w:cs="Arial"/>
          <w:caps/>
          <w:sz w:val="22"/>
          <w:szCs w:val="22"/>
        </w:rPr>
        <w:t xml:space="preserve">To secure financing for this SUBDIVISION acceptable for acquisition by </w:t>
      </w:r>
      <w:r w:rsidRPr="00DF4DFE">
        <w:rPr>
          <w:rFonts w:ascii="Arial" w:hAnsi="Arial" w:cs="Arial"/>
          <w:sz w:val="22"/>
          <w:szCs w:val="22"/>
        </w:rPr>
        <w:t>• F</w:t>
      </w:r>
      <w:r w:rsidRPr="00DF4DFE">
        <w:rPr>
          <w:rFonts w:ascii="Arial" w:hAnsi="Arial" w:cs="Arial"/>
          <w:caps/>
          <w:sz w:val="22"/>
          <w:szCs w:val="22"/>
        </w:rPr>
        <w:t>ederal National Mortgage Association (FNMA)</w:t>
      </w:r>
      <w:r w:rsidRPr="00DF4DFE">
        <w:rPr>
          <w:rFonts w:ascii="Arial" w:hAnsi="Arial" w:cs="Arial"/>
          <w:sz w:val="22"/>
          <w:szCs w:val="22"/>
        </w:rPr>
        <w:t xml:space="preserve"> •  </w:t>
      </w:r>
      <w:r w:rsidRPr="00DF4DFE">
        <w:rPr>
          <w:rFonts w:ascii="Arial" w:hAnsi="Arial" w:cs="Arial"/>
          <w:caps/>
          <w:sz w:val="22"/>
          <w:szCs w:val="22"/>
        </w:rPr>
        <w:t>Federal Home Loan Mortgage Corporation (FHLMC), it has been necessary for the Subdivider to incorporate into the declaration of Covenants, conditions and restrictions and other management instruments, provisions which give the mortgage lender a voice in the affairs of the homeowner’s association and in the management and operation of the SUBDIVISION which a lender does not ordinarily have.</w:t>
      </w:r>
    </w:p>
    <w:p w14:paraId="2A19C767" w14:textId="77777777" w:rsidR="0021714C" w:rsidRPr="00DF4DFE" w:rsidRDefault="0021714C" w:rsidP="00EE4626">
      <w:pPr>
        <w:ind w:left="720" w:right="720"/>
        <w:rPr>
          <w:rFonts w:ascii="Arial" w:hAnsi="Arial" w:cs="Arial"/>
          <w:sz w:val="22"/>
          <w:szCs w:val="22"/>
        </w:rPr>
      </w:pPr>
      <w:r w:rsidRPr="00DF4DFE">
        <w:rPr>
          <w:rFonts w:ascii="Arial" w:hAnsi="Arial" w:cs="Arial"/>
          <w:caps/>
          <w:sz w:val="22"/>
          <w:szCs w:val="22"/>
        </w:rPr>
        <w:t xml:space="preserve">  </w:t>
      </w:r>
    </w:p>
    <w:p w14:paraId="3A037D68" w14:textId="77777777" w:rsidR="0021714C" w:rsidRPr="00DF4DFE" w:rsidRDefault="005E22A6" w:rsidP="00EE4626">
      <w:pPr>
        <w:ind w:left="720" w:right="720"/>
        <w:rPr>
          <w:rFonts w:ascii="Arial" w:hAnsi="Arial" w:cs="Arial"/>
          <w:caps/>
          <w:sz w:val="22"/>
          <w:szCs w:val="22"/>
        </w:rPr>
      </w:pPr>
      <w:r w:rsidRPr="00DF4DFE">
        <w:rPr>
          <w:rFonts w:ascii="Arial" w:hAnsi="Arial" w:cs="Arial"/>
          <w:b/>
          <w:sz w:val="22"/>
          <w:szCs w:val="22"/>
        </w:rPr>
        <w:t>DOCUMENTS TO BE FURNISHED</w:t>
      </w:r>
      <w:r w:rsidR="00A555DC" w:rsidRPr="00DF4DFE">
        <w:rPr>
          <w:rFonts w:ascii="Arial" w:hAnsi="Arial" w:cs="Arial"/>
          <w:b/>
          <w:caps/>
          <w:sz w:val="22"/>
          <w:szCs w:val="22"/>
        </w:rPr>
        <w:t>:</w:t>
      </w:r>
      <w:r w:rsidR="00A555DC" w:rsidRPr="00DF4DFE">
        <w:rPr>
          <w:rFonts w:ascii="Arial" w:hAnsi="Arial" w:cs="Arial"/>
          <w:caps/>
          <w:sz w:val="22"/>
          <w:szCs w:val="22"/>
        </w:rPr>
        <w:t xml:space="preserve">  </w:t>
      </w:r>
      <w:r w:rsidR="0021714C" w:rsidRPr="00DF4DFE">
        <w:rPr>
          <w:rFonts w:ascii="Arial" w:hAnsi="Arial" w:cs="Arial"/>
          <w:caps/>
          <w:sz w:val="22"/>
          <w:szCs w:val="22"/>
        </w:rPr>
        <w:t xml:space="preserve">The Subdivider stated </w:t>
      </w:r>
      <w:r w:rsidR="00793934">
        <w:rPr>
          <w:rFonts w:ascii="Arial" w:hAnsi="Arial" w:cs="Arial"/>
          <w:caps/>
          <w:sz w:val="22"/>
          <w:szCs w:val="22"/>
        </w:rPr>
        <w:t xml:space="preserve">THAT </w:t>
      </w:r>
      <w:r w:rsidR="009F0EF5">
        <w:rPr>
          <w:rFonts w:ascii="Arial" w:hAnsi="Arial" w:cs="Arial"/>
          <w:caps/>
          <w:sz w:val="22"/>
          <w:szCs w:val="22"/>
        </w:rPr>
        <w:t>SUBDIVIDER</w:t>
      </w:r>
      <w:r w:rsidR="0021714C" w:rsidRPr="00DF4DFE">
        <w:rPr>
          <w:rFonts w:ascii="Arial" w:hAnsi="Arial" w:cs="Arial"/>
          <w:sz w:val="22"/>
          <w:szCs w:val="22"/>
        </w:rPr>
        <w:t xml:space="preserve"> • </w:t>
      </w:r>
      <w:r w:rsidR="0021714C" w:rsidRPr="00DF4DFE">
        <w:rPr>
          <w:rFonts w:ascii="Arial" w:hAnsi="Arial" w:cs="Arial"/>
          <w:caps/>
          <w:sz w:val="22"/>
          <w:szCs w:val="22"/>
        </w:rPr>
        <w:t>will furnish</w:t>
      </w:r>
      <w:r w:rsidR="0021714C" w:rsidRPr="00DF4DFE">
        <w:rPr>
          <w:rFonts w:ascii="Arial" w:hAnsi="Arial" w:cs="Arial"/>
          <w:sz w:val="22"/>
          <w:szCs w:val="22"/>
        </w:rPr>
        <w:t xml:space="preserve"> • </w:t>
      </w:r>
      <w:r w:rsidRPr="00DF4DFE">
        <w:rPr>
          <w:rFonts w:ascii="Arial" w:hAnsi="Arial" w:cs="Arial"/>
          <w:caps/>
          <w:sz w:val="22"/>
          <w:szCs w:val="22"/>
        </w:rPr>
        <w:t xml:space="preserve">will not furnish </w:t>
      </w:r>
      <w:r w:rsidR="0021714C" w:rsidRPr="00DF4DFE">
        <w:rPr>
          <w:rFonts w:ascii="Arial" w:hAnsi="Arial" w:cs="Arial"/>
          <w:caps/>
          <w:sz w:val="22"/>
          <w:szCs w:val="22"/>
        </w:rPr>
        <w:t>the current board of officers of the association and each individual purchaser with</w:t>
      </w:r>
      <w:r w:rsidR="0021714C" w:rsidRPr="00DF4DFE">
        <w:rPr>
          <w:rFonts w:ascii="Arial" w:hAnsi="Arial" w:cs="Arial"/>
          <w:sz w:val="22"/>
          <w:szCs w:val="22"/>
        </w:rPr>
        <w:t xml:space="preserve"> </w:t>
      </w:r>
      <w:r w:rsidR="0021714C" w:rsidRPr="00DF4DFE">
        <w:rPr>
          <w:rFonts w:ascii="Arial" w:hAnsi="Arial" w:cs="Arial"/>
          <w:caps/>
          <w:sz w:val="22"/>
          <w:szCs w:val="22"/>
        </w:rPr>
        <w:t xml:space="preserve">the </w:t>
      </w:r>
      <w:r w:rsidR="005E4C50">
        <w:rPr>
          <w:rFonts w:ascii="Arial" w:hAnsi="Arial" w:cs="Arial"/>
          <w:caps/>
          <w:sz w:val="22"/>
          <w:szCs w:val="22"/>
        </w:rPr>
        <w:t>Department</w:t>
      </w:r>
      <w:r w:rsidR="0021714C" w:rsidRPr="00DF4DFE">
        <w:rPr>
          <w:rFonts w:ascii="Arial" w:hAnsi="Arial" w:cs="Arial"/>
          <w:caps/>
          <w:sz w:val="22"/>
          <w:szCs w:val="22"/>
        </w:rPr>
        <w:t xml:space="preserve"> of Real Estate reviewed association budget.</w:t>
      </w:r>
    </w:p>
    <w:p w14:paraId="32EEC118" w14:textId="77777777" w:rsidR="00A555DC" w:rsidRPr="00DF4DFE" w:rsidRDefault="00A555DC" w:rsidP="00EE4626">
      <w:pPr>
        <w:ind w:left="720" w:right="720"/>
        <w:rPr>
          <w:rFonts w:ascii="Arial" w:hAnsi="Arial" w:cs="Arial"/>
          <w:caps/>
          <w:sz w:val="22"/>
          <w:szCs w:val="22"/>
        </w:rPr>
      </w:pPr>
    </w:p>
    <w:p w14:paraId="0C72860C" w14:textId="77777777" w:rsidR="0021714C" w:rsidRPr="00DF4DFE" w:rsidRDefault="00A555DC" w:rsidP="00EE4626">
      <w:pPr>
        <w:ind w:left="720" w:right="720"/>
        <w:rPr>
          <w:rFonts w:ascii="Arial" w:hAnsi="Arial" w:cs="Arial"/>
          <w:caps/>
          <w:sz w:val="22"/>
          <w:szCs w:val="22"/>
        </w:rPr>
      </w:pPr>
      <w:r w:rsidRPr="00DF4DFE">
        <w:rPr>
          <w:rFonts w:ascii="Arial" w:hAnsi="Arial" w:cs="Arial"/>
          <w:sz w:val="22"/>
          <w:szCs w:val="22"/>
        </w:rPr>
        <w:t xml:space="preserve">• </w:t>
      </w:r>
      <w:r w:rsidR="0021714C" w:rsidRPr="00DF4DFE">
        <w:rPr>
          <w:rFonts w:ascii="Arial" w:hAnsi="Arial" w:cs="Arial"/>
          <w:caps/>
          <w:sz w:val="22"/>
          <w:szCs w:val="22"/>
        </w:rPr>
        <w:t xml:space="preserve">The Subdivider stated </w:t>
      </w:r>
      <w:r w:rsidR="00793934">
        <w:rPr>
          <w:rFonts w:ascii="Arial" w:hAnsi="Arial" w:cs="Arial"/>
          <w:caps/>
          <w:sz w:val="22"/>
          <w:szCs w:val="22"/>
        </w:rPr>
        <w:t xml:space="preserve">THAT </w:t>
      </w:r>
      <w:r w:rsidR="009F0EF5">
        <w:rPr>
          <w:rFonts w:ascii="Arial" w:hAnsi="Arial" w:cs="Arial"/>
          <w:caps/>
          <w:sz w:val="22"/>
          <w:szCs w:val="22"/>
        </w:rPr>
        <w:t>SUBDIVIDER</w:t>
      </w:r>
      <w:r w:rsidR="0021714C" w:rsidRPr="00DF4DFE">
        <w:rPr>
          <w:rFonts w:ascii="Arial" w:hAnsi="Arial" w:cs="Arial"/>
          <w:caps/>
          <w:sz w:val="22"/>
          <w:szCs w:val="22"/>
        </w:rPr>
        <w:t xml:space="preserve"> </w:t>
      </w:r>
      <w:r w:rsidR="0021714C" w:rsidRPr="00DF4DFE">
        <w:rPr>
          <w:rFonts w:ascii="Arial" w:hAnsi="Arial" w:cs="Arial"/>
          <w:sz w:val="22"/>
          <w:szCs w:val="22"/>
        </w:rPr>
        <w:t xml:space="preserve">• </w:t>
      </w:r>
      <w:r w:rsidR="0021714C" w:rsidRPr="00DF4DFE">
        <w:rPr>
          <w:rFonts w:ascii="Arial" w:hAnsi="Arial" w:cs="Arial"/>
          <w:caps/>
          <w:sz w:val="22"/>
          <w:szCs w:val="22"/>
        </w:rPr>
        <w:t xml:space="preserve">will furnish </w:t>
      </w:r>
      <w:r w:rsidR="0021714C" w:rsidRPr="00DF4DFE">
        <w:rPr>
          <w:rFonts w:ascii="Arial" w:hAnsi="Arial" w:cs="Arial"/>
          <w:sz w:val="22"/>
          <w:szCs w:val="22"/>
        </w:rPr>
        <w:t xml:space="preserve">• </w:t>
      </w:r>
      <w:r w:rsidR="005E22A6" w:rsidRPr="00DF4DFE">
        <w:rPr>
          <w:rFonts w:ascii="Arial" w:hAnsi="Arial" w:cs="Arial"/>
          <w:caps/>
          <w:sz w:val="22"/>
          <w:szCs w:val="22"/>
        </w:rPr>
        <w:t xml:space="preserve">will not furnish </w:t>
      </w:r>
      <w:r w:rsidR="0021714C" w:rsidRPr="00DF4DFE">
        <w:rPr>
          <w:rFonts w:ascii="Arial" w:hAnsi="Arial" w:cs="Arial"/>
          <w:caps/>
          <w:sz w:val="22"/>
          <w:szCs w:val="22"/>
        </w:rPr>
        <w:t>each individual purchaser with the condominium plan.</w:t>
      </w:r>
    </w:p>
    <w:p w14:paraId="208D230C" w14:textId="77777777" w:rsidR="00A555DC" w:rsidRPr="00DF4DFE" w:rsidRDefault="00A555DC" w:rsidP="00EE4626">
      <w:pPr>
        <w:ind w:left="720" w:right="720"/>
        <w:rPr>
          <w:rFonts w:ascii="Arial" w:hAnsi="Arial" w:cs="Arial"/>
          <w:caps/>
          <w:sz w:val="22"/>
          <w:szCs w:val="22"/>
        </w:rPr>
      </w:pPr>
    </w:p>
    <w:p w14:paraId="61864F09" w14:textId="77777777" w:rsidR="0021714C" w:rsidRPr="00DF4DFE" w:rsidRDefault="0021714C" w:rsidP="00EE4626">
      <w:pPr>
        <w:ind w:left="720" w:right="720"/>
        <w:rPr>
          <w:rFonts w:ascii="Arial" w:hAnsi="Arial" w:cs="Arial"/>
          <w:caps/>
          <w:sz w:val="22"/>
          <w:szCs w:val="22"/>
        </w:rPr>
      </w:pPr>
      <w:r w:rsidRPr="00DF4DFE">
        <w:rPr>
          <w:rFonts w:ascii="Arial" w:hAnsi="Arial" w:cs="Arial"/>
          <w:caps/>
          <w:sz w:val="22"/>
          <w:szCs w:val="22"/>
        </w:rPr>
        <w:t>The Subdivider must maintain and deliver to the association the specific records and materials listed in Real Estate Commissioner’s Regulation 2792.23 within the stated time period.  These records and materials directly affect the ability of the association to perform i</w:t>
      </w:r>
      <w:r w:rsidR="00A555DC" w:rsidRPr="00DF4DFE">
        <w:rPr>
          <w:rFonts w:ascii="Arial" w:hAnsi="Arial" w:cs="Arial"/>
          <w:caps/>
          <w:sz w:val="22"/>
          <w:szCs w:val="22"/>
        </w:rPr>
        <w:t>ts duties and responsibilities</w:t>
      </w:r>
      <w:r w:rsidRPr="00DF4DFE">
        <w:rPr>
          <w:rFonts w:ascii="Arial" w:hAnsi="Arial" w:cs="Arial"/>
          <w:caps/>
          <w:sz w:val="22"/>
          <w:szCs w:val="22"/>
        </w:rPr>
        <w:t xml:space="preserve"> (Section 11018.5 of the Business and Professions Code and</w:t>
      </w:r>
      <w:r w:rsidR="00A555DC" w:rsidRPr="00DF4DFE">
        <w:rPr>
          <w:rFonts w:ascii="Arial" w:hAnsi="Arial" w:cs="Arial"/>
          <w:caps/>
          <w:sz w:val="22"/>
          <w:szCs w:val="22"/>
        </w:rPr>
        <w:t xml:space="preserve"> Section </w:t>
      </w:r>
      <w:r w:rsidR="002A5794">
        <w:rPr>
          <w:rFonts w:ascii="Arial" w:hAnsi="Arial" w:cs="Arial"/>
          <w:caps/>
          <w:sz w:val="22"/>
          <w:szCs w:val="22"/>
        </w:rPr>
        <w:t xml:space="preserve">4800 </w:t>
      </w:r>
      <w:r w:rsidR="00A555DC" w:rsidRPr="00DF4DFE">
        <w:rPr>
          <w:rFonts w:ascii="Arial" w:hAnsi="Arial" w:cs="Arial"/>
          <w:caps/>
          <w:sz w:val="22"/>
          <w:szCs w:val="22"/>
        </w:rPr>
        <w:t>of the Civil Code</w:t>
      </w:r>
      <w:r w:rsidRPr="00DF4DFE">
        <w:rPr>
          <w:rFonts w:ascii="Arial" w:hAnsi="Arial" w:cs="Arial"/>
          <w:caps/>
          <w:sz w:val="22"/>
          <w:szCs w:val="22"/>
        </w:rPr>
        <w:t>)</w:t>
      </w:r>
      <w:r w:rsidR="00A555DC" w:rsidRPr="00DF4DFE">
        <w:rPr>
          <w:rFonts w:ascii="Arial" w:hAnsi="Arial" w:cs="Arial"/>
          <w:caps/>
          <w:sz w:val="22"/>
          <w:szCs w:val="22"/>
        </w:rPr>
        <w:t>.</w:t>
      </w:r>
    </w:p>
    <w:p w14:paraId="7892F7A3" w14:textId="77777777" w:rsidR="00A555DC" w:rsidRPr="00DF4DFE" w:rsidRDefault="00A555DC" w:rsidP="00EE4626">
      <w:pPr>
        <w:ind w:left="720" w:right="720"/>
        <w:rPr>
          <w:rFonts w:ascii="Arial" w:hAnsi="Arial" w:cs="Arial"/>
          <w:caps/>
          <w:sz w:val="22"/>
          <w:szCs w:val="22"/>
        </w:rPr>
      </w:pPr>
    </w:p>
    <w:p w14:paraId="39333395" w14:textId="77777777" w:rsidR="0021714C" w:rsidRPr="00A555DC" w:rsidRDefault="0021714C" w:rsidP="00EE4626">
      <w:pPr>
        <w:ind w:left="720" w:right="720"/>
        <w:rPr>
          <w:rFonts w:ascii="Arial" w:hAnsi="Arial" w:cs="Arial"/>
          <w:sz w:val="22"/>
          <w:szCs w:val="22"/>
        </w:rPr>
      </w:pPr>
      <w:r w:rsidRPr="00DF4DFE">
        <w:rPr>
          <w:rFonts w:ascii="Arial" w:hAnsi="Arial" w:cs="Arial"/>
          <w:sz w:val="22"/>
          <w:szCs w:val="22"/>
        </w:rPr>
        <w:t>THE SUBDIVIDER SHALL MAKE A COPY OF THE</w:t>
      </w:r>
      <w:r w:rsidRPr="00DF4DFE">
        <w:rPr>
          <w:rFonts w:ascii="Arial" w:hAnsi="Arial" w:cs="Arial"/>
          <w:color w:val="000000"/>
          <w:sz w:val="22"/>
          <w:szCs w:val="22"/>
        </w:rPr>
        <w:t xml:space="preserve"> </w:t>
      </w:r>
      <w:r w:rsidRPr="00DF4DFE">
        <w:rPr>
          <w:rFonts w:ascii="Arial" w:hAnsi="Arial" w:cs="Arial"/>
          <w:sz w:val="22"/>
          <w:szCs w:val="22"/>
        </w:rPr>
        <w:t xml:space="preserve">• ARTICLES, THE BYLAWS, AND THE CC&amp;RS AVAILABLE FOR EXAMINATION BY A PROSPECTIVE BUYER BEFORE EXECUTION OF AN OFFER TO PURCHASE A • </w:t>
      </w:r>
      <w:smartTag w:uri="urn:schemas-microsoft-com:office:smarttags" w:element="place">
        <w:r w:rsidRPr="00DF4DFE">
          <w:rPr>
            <w:rFonts w:ascii="Arial" w:hAnsi="Arial" w:cs="Arial"/>
            <w:sz w:val="22"/>
            <w:szCs w:val="22"/>
          </w:rPr>
          <w:t>LOT</w:t>
        </w:r>
      </w:smartTag>
      <w:r w:rsidRPr="00DF4DFE">
        <w:rPr>
          <w:rFonts w:ascii="Arial" w:hAnsi="Arial" w:cs="Arial"/>
          <w:sz w:val="22"/>
          <w:szCs w:val="22"/>
        </w:rPr>
        <w:t xml:space="preserve"> • CONDOMINIUM UNIT.  A COPY OF EACH MUST ALSO BE GIVEN TO EACH BUYER AS SOON AS PRACTICABLE BEFORE CLOSE OF ESCROW</w:t>
      </w:r>
      <w:r w:rsidR="00DF4DFE" w:rsidRPr="00DF4DFE">
        <w:rPr>
          <w:rFonts w:ascii="Arial" w:hAnsi="Arial" w:cs="Arial"/>
          <w:sz w:val="22"/>
          <w:szCs w:val="22"/>
        </w:rPr>
        <w:t>.</w:t>
      </w:r>
      <w:r w:rsidRPr="00DF4DFE">
        <w:rPr>
          <w:rFonts w:ascii="Arial" w:hAnsi="Arial" w:cs="Arial"/>
          <w:sz w:val="22"/>
          <w:szCs w:val="22"/>
        </w:rPr>
        <w:t xml:space="preserve">  THESE DOCUMENTS CONTAIN NUMEROUS MATERIAL PROVISIONS THAT S</w:t>
      </w:r>
      <w:r w:rsidR="00A555DC" w:rsidRPr="00DF4DFE">
        <w:rPr>
          <w:rFonts w:ascii="Arial" w:hAnsi="Arial" w:cs="Arial"/>
          <w:sz w:val="22"/>
          <w:szCs w:val="22"/>
        </w:rPr>
        <w:t xml:space="preserve">UBSTANTIALLY AFFECT AND CONTROL </w:t>
      </w:r>
      <w:r w:rsidRPr="00DF4DFE">
        <w:rPr>
          <w:rFonts w:ascii="Arial" w:hAnsi="Arial" w:cs="Arial"/>
          <w:sz w:val="22"/>
          <w:szCs w:val="22"/>
        </w:rPr>
        <w:t xml:space="preserve">YOUR RIGHTS, PRIVILEGES, USE, OBLIGATIONS, AND COSTS OF MAINTENANCE AND OPERATION. YOU SHOULD READ AND UNDERSTAND THESE DOCUMENTS BEFORE YOU OBLIGATE YOURSELF TO PURCHASE A • </w:t>
      </w:r>
      <w:smartTag w:uri="urn:schemas-microsoft-com:office:smarttags" w:element="place">
        <w:r w:rsidRPr="00DF4DFE">
          <w:rPr>
            <w:rFonts w:ascii="Arial" w:hAnsi="Arial" w:cs="Arial"/>
            <w:sz w:val="22"/>
            <w:szCs w:val="22"/>
          </w:rPr>
          <w:t>LOT</w:t>
        </w:r>
      </w:smartTag>
      <w:r w:rsidRPr="00DF4DFE">
        <w:rPr>
          <w:rFonts w:ascii="Arial" w:hAnsi="Arial" w:cs="Arial"/>
          <w:sz w:val="22"/>
          <w:szCs w:val="22"/>
        </w:rPr>
        <w:t xml:space="preserve"> • </w:t>
      </w:r>
      <w:r w:rsidRPr="00DF4DFE">
        <w:rPr>
          <w:rFonts w:ascii="Arial" w:hAnsi="Arial" w:cs="Arial"/>
          <w:color w:val="000000"/>
          <w:sz w:val="22"/>
          <w:szCs w:val="22"/>
        </w:rPr>
        <w:t xml:space="preserve">CONDOMINIUM UNIT </w:t>
      </w:r>
      <w:r w:rsidRPr="00DF4DFE">
        <w:rPr>
          <w:rFonts w:ascii="Arial" w:hAnsi="Arial" w:cs="Arial"/>
          <w:sz w:val="22"/>
          <w:szCs w:val="22"/>
        </w:rPr>
        <w:t>(BUSINESS AND PROFESSIONS CODE SECTION 11018.6).</w:t>
      </w:r>
    </w:p>
    <w:p w14:paraId="7C4EAF45" w14:textId="77777777" w:rsidR="00F571A9" w:rsidRPr="00ED0B4E" w:rsidRDefault="00F571A9" w:rsidP="00EE4626">
      <w:pPr>
        <w:ind w:left="720" w:right="720"/>
        <w:rPr>
          <w:rFonts w:ascii="Arial" w:hAnsi="Arial" w:cs="Arial"/>
        </w:rPr>
      </w:pPr>
    </w:p>
    <w:p w14:paraId="71A6E997" w14:textId="77777777" w:rsidR="007D3BA3" w:rsidRPr="00ED0B4E" w:rsidRDefault="007D3BA3" w:rsidP="00EE4626">
      <w:pPr>
        <w:ind w:left="720" w:right="720"/>
        <w:jc w:val="center"/>
        <w:rPr>
          <w:rFonts w:ascii="Arial" w:hAnsi="Arial" w:cs="Arial"/>
          <w:b/>
          <w:szCs w:val="24"/>
          <w:u w:val="single"/>
        </w:rPr>
      </w:pPr>
      <w:r w:rsidRPr="00ED0B4E">
        <w:rPr>
          <w:rFonts w:ascii="Arial" w:hAnsi="Arial" w:cs="Arial"/>
          <w:b/>
          <w:szCs w:val="24"/>
          <w:u w:val="single"/>
        </w:rPr>
        <w:t>MAINTENANCE AND OPERATIONAL EXPENSES</w:t>
      </w:r>
    </w:p>
    <w:p w14:paraId="2B5C4C0E" w14:textId="77777777" w:rsidR="008931EE" w:rsidRPr="00ED0B4E" w:rsidRDefault="008931EE" w:rsidP="00EE4626">
      <w:pPr>
        <w:ind w:left="720" w:right="720"/>
        <w:rPr>
          <w:rFonts w:ascii="Arial" w:hAnsi="Arial" w:cs="Arial"/>
          <w:b/>
          <w:szCs w:val="24"/>
          <w:u w:val="single"/>
        </w:rPr>
      </w:pPr>
    </w:p>
    <w:p w14:paraId="0EDE74DA" w14:textId="77777777" w:rsidR="007D3BA3" w:rsidRPr="00216690" w:rsidRDefault="007D3BA3" w:rsidP="00EE4626">
      <w:pPr>
        <w:ind w:left="720" w:right="720"/>
        <w:rPr>
          <w:rFonts w:ascii="Arial" w:hAnsi="Arial" w:cs="Arial"/>
          <w:caps/>
        </w:rPr>
      </w:pPr>
      <w:r w:rsidRPr="00ED0B4E">
        <w:rPr>
          <w:rFonts w:ascii="Arial" w:hAnsi="Arial" w:cs="Arial"/>
          <w:b/>
        </w:rPr>
        <w:t>Association to Levy Assessments</w:t>
      </w:r>
      <w:r w:rsidR="00BA2B1E" w:rsidRPr="00ED0B4E">
        <w:rPr>
          <w:rFonts w:ascii="Arial" w:hAnsi="Arial" w:cs="Arial"/>
          <w:b/>
        </w:rPr>
        <w:t>:</w:t>
      </w:r>
      <w:r w:rsidR="008931EE" w:rsidRPr="00ED0B4E">
        <w:rPr>
          <w:rFonts w:ascii="Arial" w:hAnsi="Arial" w:cs="Arial"/>
        </w:rPr>
        <w:t xml:space="preserve">  </w:t>
      </w:r>
      <w:r w:rsidRPr="00216690">
        <w:rPr>
          <w:rFonts w:ascii="Arial" w:hAnsi="Arial" w:cs="Arial"/>
          <w:caps/>
        </w:rPr>
        <w:t>The association has the right to levy assessments against you for maintenance of the common areas, amenities and facilities, and other purposes.  Your control of operations and expenses is limited to the right of your elected representatives to vote on certain provisions at A</w:t>
      </w:r>
      <w:r w:rsidR="00FF2EC6" w:rsidRPr="00216690">
        <w:rPr>
          <w:rFonts w:ascii="Arial" w:hAnsi="Arial" w:cs="Arial"/>
          <w:caps/>
        </w:rPr>
        <w:t>ssociation</w:t>
      </w:r>
      <w:r w:rsidRPr="00216690">
        <w:rPr>
          <w:rFonts w:ascii="Arial" w:hAnsi="Arial" w:cs="Arial"/>
          <w:caps/>
        </w:rPr>
        <w:t xml:space="preserve"> meetings.</w:t>
      </w:r>
    </w:p>
    <w:p w14:paraId="073598C7" w14:textId="77777777" w:rsidR="008931EE" w:rsidRPr="00ED0B4E" w:rsidRDefault="008931EE" w:rsidP="00EE4626">
      <w:pPr>
        <w:ind w:left="720" w:right="720"/>
        <w:rPr>
          <w:rFonts w:ascii="Arial" w:hAnsi="Arial" w:cs="Arial"/>
          <w:caps/>
        </w:rPr>
      </w:pPr>
    </w:p>
    <w:p w14:paraId="2E32CC02" w14:textId="77777777" w:rsidR="00EF6B67" w:rsidRPr="00BF1F81" w:rsidRDefault="00EF6B67" w:rsidP="00EE4626">
      <w:pPr>
        <w:ind w:left="720" w:right="720"/>
        <w:rPr>
          <w:rFonts w:ascii="Arial" w:hAnsi="Arial" w:cs="Arial"/>
        </w:rPr>
      </w:pPr>
      <w:r w:rsidRPr="00BF1F81">
        <w:rPr>
          <w:rFonts w:ascii="Arial" w:hAnsi="Arial" w:cs="Arial"/>
        </w:rPr>
        <w:t xml:space="preserve">• </w:t>
      </w:r>
      <w:r w:rsidRPr="00DF4DFE">
        <w:rPr>
          <w:rFonts w:ascii="Arial" w:hAnsi="Arial" w:cs="Arial"/>
          <w:b/>
        </w:rPr>
        <w:t>Proposed Budget:</w:t>
      </w:r>
      <w:r w:rsidRPr="00BF1F81">
        <w:rPr>
          <w:rFonts w:ascii="Arial" w:hAnsi="Arial" w:cs="Arial"/>
        </w:rPr>
        <w:t xml:space="preserve">  The Subdivider has submitted a budget for the management, maintenance and operation of the Association obligations and for long-term reserves.  This budget was reviewed by the </w:t>
      </w:r>
      <w:r w:rsidR="005E4C50">
        <w:rPr>
          <w:rFonts w:ascii="Arial" w:hAnsi="Arial" w:cs="Arial"/>
        </w:rPr>
        <w:t>Department</w:t>
      </w:r>
      <w:r w:rsidRPr="00BF1F81">
        <w:rPr>
          <w:rFonts w:ascii="Arial" w:hAnsi="Arial" w:cs="Arial"/>
        </w:rPr>
        <w:t xml:space="preserve"> of Real Estate in </w:t>
      </w:r>
      <w:proofErr w:type="gramStart"/>
      <w:r w:rsidRPr="00BF1F81">
        <w:rPr>
          <w:rFonts w:ascii="Arial" w:hAnsi="Arial" w:cs="Arial"/>
        </w:rPr>
        <w:t>• .</w:t>
      </w:r>
      <w:proofErr w:type="gramEnd"/>
      <w:r w:rsidRPr="00BF1F81">
        <w:rPr>
          <w:rFonts w:ascii="Arial" w:hAnsi="Arial" w:cs="Arial"/>
        </w:rPr>
        <w:t xml:space="preserve">  You should obtain a copy of this budget from the Subdivider.  Under this budget, the • prorated •</w:t>
      </w:r>
      <w:r w:rsidR="005D2861">
        <w:rPr>
          <w:rFonts w:ascii="Arial" w:hAnsi="Arial" w:cs="Arial"/>
        </w:rPr>
        <w:t xml:space="preserve"> </w:t>
      </w:r>
      <w:r w:rsidRPr="00BF1F81">
        <w:rPr>
          <w:rFonts w:ascii="Arial" w:hAnsi="Arial" w:cs="Arial"/>
        </w:rPr>
        <w:t>average • monthly assessment against each • lot</w:t>
      </w:r>
      <w:r w:rsidRPr="00A064E2">
        <w:rPr>
          <w:rFonts w:ascii="Arial" w:hAnsi="Arial" w:cs="Arial"/>
          <w:outline/>
          <w14:textOutline w14:w="9525" w14:cap="flat" w14:cmpd="sng" w14:algn="ctr">
            <w14:solidFill>
              <w14:srgbClr w14:val="000000"/>
            </w14:solidFill>
            <w14:prstDash w14:val="solid"/>
            <w14:round/>
          </w14:textOutline>
          <w14:textFill>
            <w14:noFill/>
          </w14:textFill>
        </w:rPr>
        <w:t xml:space="preserve"> </w:t>
      </w:r>
      <w:r w:rsidRPr="00BF1F81">
        <w:rPr>
          <w:rFonts w:ascii="Arial" w:hAnsi="Arial" w:cs="Arial"/>
        </w:rPr>
        <w:t xml:space="preserve">• </w:t>
      </w:r>
      <w:r w:rsidRPr="00BF1F81">
        <w:rPr>
          <w:rFonts w:ascii="Arial" w:hAnsi="Arial" w:cs="Arial"/>
          <w:color w:val="000000"/>
        </w:rPr>
        <w:t>condominium unit</w:t>
      </w:r>
      <w:r w:rsidRPr="00BF1F81">
        <w:rPr>
          <w:rFonts w:ascii="Arial" w:hAnsi="Arial" w:cs="Arial"/>
        </w:rPr>
        <w:t xml:space="preserve"> • will be $•   • ranges from $ • to $ • of which $ • to $ •</w:t>
      </w:r>
      <w:r w:rsidRPr="00A064E2">
        <w:rPr>
          <w:rFonts w:ascii="Arial" w:hAnsi="Arial" w:cs="Arial"/>
          <w:outline/>
          <w14:textOutline w14:w="9525" w14:cap="flat" w14:cmpd="sng" w14:algn="ctr">
            <w14:solidFill>
              <w14:srgbClr w14:val="000000"/>
            </w14:solidFill>
            <w14:prstDash w14:val="solid"/>
            <w14:round/>
          </w14:textOutline>
          <w14:textFill>
            <w14:noFill/>
          </w14:textFill>
        </w:rPr>
        <w:t xml:space="preserve"> </w:t>
      </w:r>
      <w:r w:rsidRPr="00BF1F81">
        <w:rPr>
          <w:rFonts w:ascii="Arial" w:hAnsi="Arial" w:cs="Arial"/>
        </w:rPr>
        <w:t>is a monthly contribution to long-term reserves and is not to pay for current management, maintenance and operating expenses.</w:t>
      </w:r>
    </w:p>
    <w:p w14:paraId="6DC927AA" w14:textId="77777777" w:rsidR="00EF6B67" w:rsidRPr="00BF1F81" w:rsidRDefault="00EF6B67" w:rsidP="00EE4626">
      <w:pPr>
        <w:ind w:left="720" w:right="720"/>
        <w:rPr>
          <w:rFonts w:ascii="Arial" w:hAnsi="Arial" w:cs="Arial"/>
        </w:rPr>
      </w:pPr>
    </w:p>
    <w:p w14:paraId="590394C6" w14:textId="77777777" w:rsidR="00EF6B67" w:rsidRPr="00BF1F81" w:rsidRDefault="00EF6B67" w:rsidP="00EE4626">
      <w:pPr>
        <w:ind w:left="720" w:right="720"/>
        <w:rPr>
          <w:rFonts w:ascii="Arial" w:hAnsi="Arial" w:cs="Arial"/>
        </w:rPr>
      </w:pPr>
      <w:r w:rsidRPr="00BF1F81">
        <w:rPr>
          <w:rFonts w:ascii="Arial" w:hAnsi="Arial" w:cs="Arial"/>
        </w:rPr>
        <w:t xml:space="preserve">• </w:t>
      </w:r>
      <w:r w:rsidRPr="00DF4DFE">
        <w:rPr>
          <w:rFonts w:ascii="Arial" w:hAnsi="Arial" w:cs="Arial"/>
          <w:b/>
        </w:rPr>
        <w:t>Proposed Budgets:</w:t>
      </w:r>
      <w:r w:rsidRPr="00BF1F81">
        <w:rPr>
          <w:rFonts w:ascii="Arial" w:hAnsi="Arial" w:cs="Arial"/>
        </w:rPr>
        <w:t xml:space="preserve">  The Subdivider has submitted budgets for the maintenance and operation of the Association obligations and for long-term reserves when the community is substantiall</w:t>
      </w:r>
      <w:r w:rsidR="00B830B1">
        <w:rPr>
          <w:rFonts w:ascii="Arial" w:hAnsi="Arial" w:cs="Arial"/>
        </w:rPr>
        <w:t>y completed (built-out budget)</w:t>
      </w:r>
      <w:r w:rsidRPr="00BF1F81">
        <w:rPr>
          <w:rFonts w:ascii="Arial" w:hAnsi="Arial" w:cs="Arial"/>
        </w:rPr>
        <w:t xml:space="preserve"> • and an interim budget applicable to this phase.  These budgets were reviewed by the </w:t>
      </w:r>
      <w:r w:rsidR="005E4C50">
        <w:rPr>
          <w:rFonts w:ascii="Arial" w:hAnsi="Arial" w:cs="Arial"/>
        </w:rPr>
        <w:t>Department</w:t>
      </w:r>
      <w:r w:rsidRPr="00BF1F81">
        <w:rPr>
          <w:rFonts w:ascii="Arial" w:hAnsi="Arial" w:cs="Arial"/>
        </w:rPr>
        <w:t xml:space="preserve"> of Real Estate in </w:t>
      </w:r>
      <w:proofErr w:type="gramStart"/>
      <w:r w:rsidRPr="00BF1F81">
        <w:rPr>
          <w:rFonts w:ascii="Arial" w:hAnsi="Arial" w:cs="Arial"/>
        </w:rPr>
        <w:t>• .</w:t>
      </w:r>
      <w:proofErr w:type="gramEnd"/>
      <w:r w:rsidRPr="00BF1F81">
        <w:rPr>
          <w:rFonts w:ascii="Arial" w:hAnsi="Arial" w:cs="Arial"/>
        </w:rPr>
        <w:t xml:space="preserve"> You should obtain copies of these budgets from the Subdivider.</w:t>
      </w:r>
    </w:p>
    <w:p w14:paraId="796F5F0C" w14:textId="77777777" w:rsidR="00EF6B67" w:rsidRDefault="00EF6B67" w:rsidP="00C23CE5">
      <w:pPr>
        <w:ind w:left="720" w:right="720"/>
        <w:rPr>
          <w:rFonts w:ascii="Arial" w:hAnsi="Arial" w:cs="Arial"/>
        </w:rPr>
      </w:pPr>
    </w:p>
    <w:p w14:paraId="409E3783" w14:textId="77777777" w:rsidR="00EF6B67" w:rsidRPr="00BF1F81" w:rsidRDefault="00EF6B67" w:rsidP="00C23CE5">
      <w:pPr>
        <w:ind w:left="720" w:right="720"/>
        <w:rPr>
          <w:rFonts w:ascii="Arial" w:hAnsi="Arial" w:cs="Arial"/>
        </w:rPr>
      </w:pPr>
      <w:r w:rsidRPr="00BF1F81">
        <w:rPr>
          <w:rFonts w:ascii="Arial" w:hAnsi="Arial" w:cs="Arial"/>
        </w:rPr>
        <w:t>Under the built-out budget, the • prorated • average • monthly assessment against each • lot</w:t>
      </w:r>
      <w:r w:rsidRPr="00A064E2">
        <w:rPr>
          <w:rFonts w:ascii="Arial" w:hAnsi="Arial" w:cs="Arial"/>
          <w:outline/>
          <w14:textOutline w14:w="9525" w14:cap="flat" w14:cmpd="sng" w14:algn="ctr">
            <w14:solidFill>
              <w14:srgbClr w14:val="000000"/>
            </w14:solidFill>
            <w14:prstDash w14:val="solid"/>
            <w14:round/>
          </w14:textOutline>
          <w14:textFill>
            <w14:noFill/>
          </w14:textFill>
        </w:rPr>
        <w:t xml:space="preserve"> </w:t>
      </w:r>
      <w:r w:rsidRPr="00BF1F81">
        <w:rPr>
          <w:rFonts w:ascii="Arial" w:hAnsi="Arial" w:cs="Arial"/>
        </w:rPr>
        <w:t xml:space="preserve">• </w:t>
      </w:r>
      <w:r w:rsidRPr="00BF1F81">
        <w:rPr>
          <w:rFonts w:ascii="Arial" w:hAnsi="Arial" w:cs="Arial"/>
          <w:color w:val="000000"/>
        </w:rPr>
        <w:t>condominium unit</w:t>
      </w:r>
      <w:r w:rsidRPr="00BF1F81">
        <w:rPr>
          <w:rFonts w:ascii="Arial" w:hAnsi="Arial" w:cs="Arial"/>
        </w:rPr>
        <w:t xml:space="preserve"> • will be $ </w:t>
      </w:r>
      <w:proofErr w:type="gramStart"/>
      <w:r w:rsidRPr="00BF1F81">
        <w:rPr>
          <w:rFonts w:ascii="Arial" w:hAnsi="Arial" w:cs="Arial"/>
        </w:rPr>
        <w:t>•  •</w:t>
      </w:r>
      <w:proofErr w:type="gramEnd"/>
      <w:r w:rsidRPr="00BF1F81">
        <w:rPr>
          <w:rFonts w:ascii="Arial" w:hAnsi="Arial" w:cs="Arial"/>
        </w:rPr>
        <w:t xml:space="preserve"> ranges from $ • to $ • .  The Association may or may not elect to use this budget when additional phases are annexed.  Under the • phase budget • interim </w:t>
      </w:r>
      <w:proofErr w:type="gramStart"/>
      <w:r w:rsidRPr="00BF1F81">
        <w:rPr>
          <w:rFonts w:ascii="Arial" w:hAnsi="Arial" w:cs="Arial"/>
        </w:rPr>
        <w:t>budget,  the</w:t>
      </w:r>
      <w:proofErr w:type="gramEnd"/>
      <w:r w:rsidRPr="00BF1F81">
        <w:rPr>
          <w:rFonts w:ascii="Arial" w:hAnsi="Arial" w:cs="Arial"/>
        </w:rPr>
        <w:t xml:space="preserve"> • prorated • average • monthly assessment per interest • will be $ •   • ranges from $ •  to $ • .  Of these amounts, the monthly contributions toward long-term reserves are not to be used to pay for current management, maintenance and operating expenses are $ • and $ </w:t>
      </w:r>
      <w:proofErr w:type="gramStart"/>
      <w:r w:rsidRPr="00BF1F81">
        <w:rPr>
          <w:rFonts w:ascii="Arial" w:hAnsi="Arial" w:cs="Arial"/>
        </w:rPr>
        <w:t>• ,</w:t>
      </w:r>
      <w:proofErr w:type="gramEnd"/>
      <w:r w:rsidRPr="00BF1F81">
        <w:rPr>
          <w:rFonts w:ascii="Arial" w:hAnsi="Arial" w:cs="Arial"/>
        </w:rPr>
        <w:t xml:space="preserve"> respectively.  </w:t>
      </w:r>
    </w:p>
    <w:p w14:paraId="10C462A7" w14:textId="77777777" w:rsidR="00EF6B67" w:rsidRDefault="00EF6B67" w:rsidP="00C23CE5">
      <w:pPr>
        <w:ind w:left="720" w:right="720"/>
        <w:rPr>
          <w:rFonts w:ascii="Arial" w:hAnsi="Arial" w:cs="Arial"/>
          <w:sz w:val="22"/>
          <w:szCs w:val="22"/>
        </w:rPr>
      </w:pPr>
    </w:p>
    <w:p w14:paraId="59094DC6" w14:textId="77777777" w:rsidR="00EF6B67" w:rsidRPr="00EF6B67" w:rsidRDefault="00EF6B67" w:rsidP="00C23CE5">
      <w:pPr>
        <w:ind w:left="720" w:right="720"/>
        <w:rPr>
          <w:rFonts w:ascii="Arial" w:hAnsi="Arial" w:cs="Arial"/>
          <w:dstrike/>
          <w:sz w:val="22"/>
          <w:szCs w:val="22"/>
        </w:rPr>
      </w:pPr>
      <w:r w:rsidRPr="00EF6B67">
        <w:rPr>
          <w:rFonts w:ascii="Arial" w:hAnsi="Arial" w:cs="Arial"/>
          <w:sz w:val="22"/>
          <w:szCs w:val="22"/>
        </w:rPr>
        <w:t xml:space="preserve">YOU SHOULD BE AWARE THAT IF, AND WHEN ADDITIONAL PHASE(S) ARE ANNEXED INTO THE SUBDIVISION, THE MONTHLY ASSESSMENTS AGAINST YOUR • LOT • </w:t>
      </w:r>
      <w:r w:rsidRPr="00EF6B67">
        <w:rPr>
          <w:rFonts w:ascii="Arial" w:hAnsi="Arial" w:cs="Arial"/>
          <w:color w:val="000000"/>
          <w:sz w:val="22"/>
          <w:szCs w:val="22"/>
        </w:rPr>
        <w:t>CONDOMINIUM UNIT</w:t>
      </w:r>
      <w:r w:rsidRPr="00A064E2">
        <w:rPr>
          <w:rFonts w:ascii="Arial" w:hAnsi="Arial" w:cs="Arial"/>
          <w:outline/>
          <w:sz w:val="22"/>
          <w:szCs w:val="22"/>
          <w14:textOutline w14:w="9525" w14:cap="flat" w14:cmpd="sng" w14:algn="ctr">
            <w14:solidFill>
              <w14:srgbClr w14:val="000000"/>
            </w14:solidFill>
            <w14:prstDash w14:val="solid"/>
            <w14:round/>
          </w14:textOutline>
          <w14:textFill>
            <w14:noFill/>
          </w14:textFill>
        </w:rPr>
        <w:t xml:space="preserve"> </w:t>
      </w:r>
      <w:r w:rsidRPr="00EF6B67">
        <w:rPr>
          <w:rFonts w:ascii="Arial" w:hAnsi="Arial" w:cs="Arial"/>
          <w:sz w:val="22"/>
          <w:szCs w:val="22"/>
        </w:rPr>
        <w:t>MAY INCREASE O</w:t>
      </w:r>
      <w:r w:rsidR="0013022C">
        <w:rPr>
          <w:rFonts w:ascii="Arial" w:hAnsi="Arial" w:cs="Arial"/>
          <w:sz w:val="22"/>
          <w:szCs w:val="22"/>
        </w:rPr>
        <w:t>R</w:t>
      </w:r>
      <w:r w:rsidRPr="00EF6B67">
        <w:rPr>
          <w:rFonts w:ascii="Arial" w:hAnsi="Arial" w:cs="Arial"/>
          <w:sz w:val="22"/>
          <w:szCs w:val="22"/>
        </w:rPr>
        <w:t xml:space="preserve"> DECREASE DEPENDING UPON, AMONG OTHER THINGS, THE NUMBER OF • LOTS •</w:t>
      </w:r>
      <w:r w:rsidR="005D2861">
        <w:rPr>
          <w:rFonts w:ascii="Arial" w:hAnsi="Arial" w:cs="Arial"/>
          <w:sz w:val="22"/>
          <w:szCs w:val="22"/>
        </w:rPr>
        <w:t xml:space="preserve"> </w:t>
      </w:r>
      <w:r w:rsidRPr="00EF6B67">
        <w:rPr>
          <w:rFonts w:ascii="Arial" w:hAnsi="Arial" w:cs="Arial"/>
          <w:color w:val="000000"/>
          <w:sz w:val="22"/>
          <w:szCs w:val="22"/>
        </w:rPr>
        <w:t>CONDOMINIUM UNITS</w:t>
      </w:r>
      <w:r w:rsidRPr="00A064E2">
        <w:rPr>
          <w:rFonts w:ascii="Arial" w:hAnsi="Arial" w:cs="Arial"/>
          <w:outline/>
          <w:sz w:val="22"/>
          <w:szCs w:val="22"/>
          <w14:textOutline w14:w="9525" w14:cap="flat" w14:cmpd="sng" w14:algn="ctr">
            <w14:solidFill>
              <w14:srgbClr w14:val="000000"/>
            </w14:solidFill>
            <w14:prstDash w14:val="solid"/>
            <w14:round/>
          </w14:textOutline>
          <w14:textFill>
            <w14:noFill/>
          </w14:textFill>
        </w:rPr>
        <w:t xml:space="preserve"> </w:t>
      </w:r>
      <w:r w:rsidRPr="00EF6B67">
        <w:rPr>
          <w:rFonts w:ascii="Arial" w:hAnsi="Arial" w:cs="Arial"/>
          <w:sz w:val="22"/>
          <w:szCs w:val="22"/>
        </w:rPr>
        <w:t xml:space="preserve">BEING ANNEXED IN SUCH SUBSEQUENT PHASE(S) AND WHETHER ANY ADDITIONAL COMMON AREA </w:t>
      </w:r>
      <w:r w:rsidRPr="00EF6B67">
        <w:rPr>
          <w:rFonts w:ascii="Arial" w:hAnsi="Arial" w:cs="Arial"/>
          <w:sz w:val="22"/>
          <w:szCs w:val="22"/>
        </w:rPr>
        <w:lastRenderedPageBreak/>
        <w:t>AND/OR COMMON FACILITIES ARE ALSO BEING ANNEXED AS PART OF ANY SUCH PHASE(S).</w:t>
      </w:r>
    </w:p>
    <w:p w14:paraId="54F98C1B" w14:textId="77777777" w:rsidR="00EF6B67" w:rsidRDefault="00EF6B67" w:rsidP="00C23CE5">
      <w:pPr>
        <w:ind w:left="720" w:right="720"/>
        <w:rPr>
          <w:rFonts w:ascii="Arial" w:hAnsi="Arial" w:cs="Arial"/>
        </w:rPr>
      </w:pPr>
    </w:p>
    <w:p w14:paraId="0480C639" w14:textId="77777777" w:rsidR="00EF6B67" w:rsidRPr="00BF1F81" w:rsidRDefault="00EF6B67" w:rsidP="00C23CE5">
      <w:pPr>
        <w:ind w:left="720" w:right="720"/>
        <w:rPr>
          <w:rFonts w:ascii="Arial" w:hAnsi="Arial" w:cs="Arial"/>
        </w:rPr>
      </w:pPr>
      <w:r w:rsidRPr="00BF1F81">
        <w:rPr>
          <w:rFonts w:ascii="Arial" w:hAnsi="Arial" w:cs="Arial"/>
        </w:rPr>
        <w:t>According to the Subdivider, assessments under the interim budget should be sufficient for proper management, maintenance and operation of Association obligations until the subdivision is completed at which time it may be anticipated that assessments will be adjusted.</w:t>
      </w:r>
    </w:p>
    <w:p w14:paraId="5B412716" w14:textId="77777777" w:rsidR="00EF6B67" w:rsidRDefault="00EF6B67" w:rsidP="00C23CE5">
      <w:pPr>
        <w:ind w:left="720" w:right="720"/>
        <w:rPr>
          <w:rFonts w:ascii="Arial" w:hAnsi="Arial" w:cs="Arial"/>
        </w:rPr>
      </w:pPr>
    </w:p>
    <w:p w14:paraId="6D85618A" w14:textId="77777777" w:rsidR="00EF6B67" w:rsidRPr="00EF6B67" w:rsidRDefault="00EF6B67" w:rsidP="00C23CE5">
      <w:pPr>
        <w:ind w:left="720" w:right="720"/>
        <w:rPr>
          <w:rFonts w:ascii="Arial" w:hAnsi="Arial" w:cs="Arial"/>
          <w:caps/>
          <w:sz w:val="22"/>
          <w:szCs w:val="22"/>
        </w:rPr>
      </w:pPr>
      <w:r w:rsidRPr="00EF6B67">
        <w:rPr>
          <w:rFonts w:ascii="Arial" w:hAnsi="Arial" w:cs="Arial"/>
          <w:caps/>
          <w:sz w:val="22"/>
          <w:szCs w:val="22"/>
        </w:rPr>
        <w:t>If the budget furnished to you by the Subdivider shows a monthly assessment figure which is at least 20% more or at least 10% less than the assessment amount shown</w:t>
      </w:r>
      <w:r w:rsidRPr="00EF6B67">
        <w:rPr>
          <w:rFonts w:ascii="Arial" w:hAnsi="Arial" w:cs="Arial"/>
          <w:sz w:val="22"/>
          <w:szCs w:val="22"/>
        </w:rPr>
        <w:t xml:space="preserve"> • </w:t>
      </w:r>
      <w:r w:rsidRPr="00EF6B67">
        <w:rPr>
          <w:rFonts w:ascii="Arial" w:hAnsi="Arial" w:cs="Arial"/>
          <w:caps/>
          <w:sz w:val="22"/>
          <w:szCs w:val="22"/>
        </w:rPr>
        <w:t>in the final</w:t>
      </w:r>
      <w:r w:rsidRPr="00EF6B67">
        <w:rPr>
          <w:rFonts w:ascii="Arial" w:hAnsi="Arial" w:cs="Arial"/>
          <w:sz w:val="22"/>
          <w:szCs w:val="22"/>
        </w:rPr>
        <w:t xml:space="preserve"> • </w:t>
      </w:r>
      <w:r w:rsidRPr="00EF6B67">
        <w:rPr>
          <w:rFonts w:ascii="Arial" w:hAnsi="Arial" w:cs="Arial"/>
          <w:caps/>
          <w:sz w:val="22"/>
          <w:szCs w:val="22"/>
        </w:rPr>
        <w:t xml:space="preserve">in this </w:t>
      </w:r>
      <w:r w:rsidRPr="00EF6B67">
        <w:rPr>
          <w:rFonts w:ascii="Arial" w:hAnsi="Arial" w:cs="Arial"/>
          <w:sz w:val="22"/>
          <w:szCs w:val="22"/>
        </w:rPr>
        <w:t>PUBLIC REPORT</w:t>
      </w:r>
      <w:r w:rsidRPr="00EF6B67">
        <w:rPr>
          <w:rFonts w:ascii="Arial" w:hAnsi="Arial" w:cs="Arial"/>
          <w:caps/>
          <w:sz w:val="22"/>
          <w:szCs w:val="22"/>
        </w:rPr>
        <w:t xml:space="preserve">, you should contact the </w:t>
      </w:r>
      <w:r w:rsidR="005E4C50">
        <w:rPr>
          <w:rFonts w:ascii="Arial" w:hAnsi="Arial" w:cs="Arial"/>
          <w:caps/>
          <w:sz w:val="22"/>
          <w:szCs w:val="22"/>
        </w:rPr>
        <w:t>Department</w:t>
      </w:r>
      <w:r w:rsidRPr="00EF6B67">
        <w:rPr>
          <w:rFonts w:ascii="Arial" w:hAnsi="Arial" w:cs="Arial"/>
          <w:caps/>
          <w:sz w:val="22"/>
          <w:szCs w:val="22"/>
        </w:rPr>
        <w:t xml:space="preserve"> of Real Estate before entering into an CONTRACT to purchase.</w:t>
      </w:r>
    </w:p>
    <w:p w14:paraId="30FBD036" w14:textId="77777777" w:rsidR="00EF6B67" w:rsidRDefault="00EF6B67" w:rsidP="00C23CE5">
      <w:pPr>
        <w:ind w:left="720" w:right="720"/>
        <w:rPr>
          <w:rFonts w:ascii="Arial" w:hAnsi="Arial" w:cs="Arial"/>
        </w:rPr>
      </w:pPr>
    </w:p>
    <w:p w14:paraId="476F82CE" w14:textId="77777777" w:rsidR="00EF6B67" w:rsidRPr="00BF1F81" w:rsidRDefault="00EF6B67" w:rsidP="00C23CE5">
      <w:pPr>
        <w:ind w:left="720" w:right="720"/>
        <w:rPr>
          <w:rFonts w:ascii="Arial" w:hAnsi="Arial" w:cs="Arial"/>
        </w:rPr>
      </w:pPr>
      <w:r w:rsidRPr="00BF1F81">
        <w:rPr>
          <w:rFonts w:ascii="Arial" w:hAnsi="Arial" w:cs="Arial"/>
        </w:rPr>
        <w:t xml:space="preserve">• </w:t>
      </w:r>
      <w:r w:rsidRPr="00D1048D">
        <w:rPr>
          <w:rFonts w:ascii="Arial" w:hAnsi="Arial" w:cs="Arial"/>
          <w:b/>
        </w:rPr>
        <w:t>Proposed Budgets:</w:t>
      </w:r>
      <w:r w:rsidRPr="00BF1F81">
        <w:rPr>
          <w:rFonts w:ascii="Arial" w:hAnsi="Arial" w:cs="Arial"/>
        </w:rPr>
        <w:t xml:space="preserve">  The Subdivider has submitted budgets for the management, maintenance and operation of the Association obligations and for long-term reserves when the subdivision is substantially completed (built-out budget) and interim budgets applicable to these phases.  These budgets were reviewed by the </w:t>
      </w:r>
      <w:r w:rsidR="005E4C50">
        <w:rPr>
          <w:rFonts w:ascii="Arial" w:hAnsi="Arial" w:cs="Arial"/>
        </w:rPr>
        <w:t>Department</w:t>
      </w:r>
      <w:r w:rsidRPr="00BF1F81">
        <w:rPr>
          <w:rFonts w:ascii="Arial" w:hAnsi="Arial" w:cs="Arial"/>
        </w:rPr>
        <w:t xml:space="preserve"> of Real Estate in </w:t>
      </w:r>
      <w:proofErr w:type="gramStart"/>
      <w:r w:rsidRPr="00BF1F81">
        <w:rPr>
          <w:rFonts w:ascii="Arial" w:hAnsi="Arial" w:cs="Arial"/>
        </w:rPr>
        <w:t>• .</w:t>
      </w:r>
      <w:proofErr w:type="gramEnd"/>
      <w:r w:rsidRPr="00BF1F81">
        <w:rPr>
          <w:rFonts w:ascii="Arial" w:hAnsi="Arial" w:cs="Arial"/>
        </w:rPr>
        <w:t xml:space="preserve">  You should obtain copies of these budgets from the Subdivider.</w:t>
      </w:r>
    </w:p>
    <w:p w14:paraId="1BF9F4DA" w14:textId="77777777" w:rsidR="00EF6B67" w:rsidRDefault="00EF6B67" w:rsidP="00C23CE5">
      <w:pPr>
        <w:ind w:left="720" w:right="720"/>
        <w:rPr>
          <w:rFonts w:ascii="Arial" w:hAnsi="Arial" w:cs="Arial"/>
        </w:rPr>
      </w:pPr>
    </w:p>
    <w:p w14:paraId="5F3304C4" w14:textId="77777777" w:rsidR="00EF6B67" w:rsidRPr="00BF1F81" w:rsidRDefault="00EF6B67" w:rsidP="00C23CE5">
      <w:pPr>
        <w:ind w:left="720" w:right="720"/>
        <w:rPr>
          <w:rFonts w:ascii="Arial" w:hAnsi="Arial" w:cs="Arial"/>
        </w:rPr>
      </w:pPr>
      <w:r w:rsidRPr="00BF1F81">
        <w:rPr>
          <w:rFonts w:ascii="Arial" w:hAnsi="Arial" w:cs="Arial"/>
        </w:rPr>
        <w:t>Due to uncertainty in the sequence in which the phases in this subdivision will close escrows in individual housing types located in the overall subdivision, it is difficult to predict at this time the amount of the monthly assessment which will be assessed against each • lot •</w:t>
      </w:r>
      <w:r w:rsidRPr="00A064E2">
        <w:rPr>
          <w:rFonts w:ascii="Arial" w:hAnsi="Arial" w:cs="Arial"/>
          <w:outline/>
          <w14:textOutline w14:w="9525" w14:cap="flat" w14:cmpd="sng" w14:algn="ctr">
            <w14:solidFill>
              <w14:srgbClr w14:val="000000"/>
            </w14:solidFill>
            <w14:prstDash w14:val="solid"/>
            <w14:round/>
          </w14:textOutline>
          <w14:textFill>
            <w14:noFill/>
          </w14:textFill>
        </w:rPr>
        <w:t xml:space="preserve"> </w:t>
      </w:r>
      <w:r w:rsidRPr="00BF1F81">
        <w:rPr>
          <w:rFonts w:ascii="Arial" w:hAnsi="Arial" w:cs="Arial"/>
          <w:color w:val="000000"/>
        </w:rPr>
        <w:t>condominium unit</w:t>
      </w:r>
      <w:r w:rsidR="005D2861" w:rsidRPr="00A064E2">
        <w:rPr>
          <w:rFonts w:ascii="Arial" w:hAnsi="Arial" w:cs="Arial"/>
          <w:outline/>
          <w14:textOutline w14:w="9525" w14:cap="flat" w14:cmpd="sng" w14:algn="ctr">
            <w14:solidFill>
              <w14:srgbClr w14:val="000000"/>
            </w14:solidFill>
            <w14:prstDash w14:val="solid"/>
            <w14:round/>
          </w14:textOutline>
          <w14:textFill>
            <w14:noFill/>
          </w14:textFill>
        </w:rPr>
        <w:t xml:space="preserve"> </w:t>
      </w:r>
      <w:r w:rsidRPr="00BF1F81">
        <w:rPr>
          <w:rFonts w:ascii="Arial" w:hAnsi="Arial" w:cs="Arial"/>
        </w:rPr>
        <w:t>in the subdivision.</w:t>
      </w:r>
    </w:p>
    <w:p w14:paraId="434ACE89" w14:textId="77777777" w:rsidR="00EF6B67" w:rsidRDefault="00EF6B67" w:rsidP="00C23CE5">
      <w:pPr>
        <w:ind w:left="720" w:right="720"/>
        <w:rPr>
          <w:rFonts w:ascii="Arial" w:hAnsi="Arial" w:cs="Arial"/>
        </w:rPr>
      </w:pPr>
    </w:p>
    <w:p w14:paraId="27E236DC" w14:textId="77777777" w:rsidR="00D1048D" w:rsidRDefault="00EF6B67" w:rsidP="00C23CE5">
      <w:pPr>
        <w:ind w:left="720" w:right="720"/>
        <w:rPr>
          <w:rFonts w:ascii="Arial" w:hAnsi="Arial" w:cs="Arial"/>
        </w:rPr>
      </w:pPr>
      <w:r w:rsidRPr="00BF1F81">
        <w:rPr>
          <w:rFonts w:ascii="Arial" w:hAnsi="Arial" w:cs="Arial"/>
        </w:rPr>
        <w:t xml:space="preserve">As the overall subdivision is developed and additional phases of the subdivision become subject to assessment, the level of monthly assessments in existing phases of the subdivision may increase or decrease, subject to the limitations in the CC&amp;Rs or Bylaws.  Under the interim budget on file with the </w:t>
      </w:r>
      <w:r w:rsidR="005E4C50">
        <w:rPr>
          <w:rFonts w:ascii="Arial" w:hAnsi="Arial" w:cs="Arial"/>
        </w:rPr>
        <w:t>Department</w:t>
      </w:r>
      <w:r w:rsidRPr="00BF1F81">
        <w:rPr>
          <w:rFonts w:ascii="Arial" w:hAnsi="Arial" w:cs="Arial"/>
        </w:rPr>
        <w:t xml:space="preserve"> of Real Estate, the range of monthly assessments during the development period will be between </w:t>
      </w:r>
      <w:r w:rsidR="005D2861">
        <w:rPr>
          <w:rFonts w:ascii="Arial" w:hAnsi="Arial" w:cs="Arial"/>
        </w:rPr>
        <w:t xml:space="preserve">$ </w:t>
      </w:r>
      <w:r w:rsidRPr="00BF1F81">
        <w:rPr>
          <w:rFonts w:ascii="Arial" w:hAnsi="Arial" w:cs="Arial"/>
        </w:rPr>
        <w:t xml:space="preserve">• and </w:t>
      </w:r>
      <w:r w:rsidR="005D2861">
        <w:rPr>
          <w:rFonts w:ascii="Arial" w:hAnsi="Arial" w:cs="Arial"/>
        </w:rPr>
        <w:t xml:space="preserve">$ </w:t>
      </w:r>
      <w:proofErr w:type="gramStart"/>
      <w:r w:rsidRPr="00BF1F81">
        <w:rPr>
          <w:rFonts w:ascii="Arial" w:hAnsi="Arial" w:cs="Arial"/>
        </w:rPr>
        <w:t>• .</w:t>
      </w:r>
      <w:proofErr w:type="gramEnd"/>
      <w:r w:rsidRPr="00BF1F81">
        <w:rPr>
          <w:rFonts w:ascii="Arial" w:hAnsi="Arial" w:cs="Arial"/>
        </w:rPr>
        <w:t xml:space="preserve"> Of these amounts, the monthly contributions toward long-term reserves which are not to be used to pay for current management, maintenance and operating expenses will be between $ • and $ </w:t>
      </w:r>
      <w:proofErr w:type="gramStart"/>
      <w:r w:rsidRPr="00BF1F81">
        <w:rPr>
          <w:rFonts w:ascii="Arial" w:hAnsi="Arial" w:cs="Arial"/>
        </w:rPr>
        <w:t>• .</w:t>
      </w:r>
      <w:proofErr w:type="gramEnd"/>
      <w:r w:rsidRPr="00BF1F81">
        <w:rPr>
          <w:rFonts w:ascii="Arial" w:hAnsi="Arial" w:cs="Arial"/>
        </w:rPr>
        <w:t xml:space="preserve"> </w:t>
      </w:r>
    </w:p>
    <w:p w14:paraId="2C5F6EA3" w14:textId="77777777" w:rsidR="00EF6B67" w:rsidRPr="00BF1F81" w:rsidRDefault="00EF6B67" w:rsidP="00C23CE5">
      <w:pPr>
        <w:ind w:left="720" w:right="720"/>
        <w:rPr>
          <w:rFonts w:ascii="Arial" w:hAnsi="Arial" w:cs="Arial"/>
        </w:rPr>
      </w:pPr>
      <w:r w:rsidRPr="00BF1F81">
        <w:rPr>
          <w:rFonts w:ascii="Arial" w:hAnsi="Arial" w:cs="Arial"/>
        </w:rPr>
        <w:t xml:space="preserve"> </w:t>
      </w:r>
    </w:p>
    <w:p w14:paraId="64243F73" w14:textId="77777777" w:rsidR="00EF6B67" w:rsidRDefault="00EF6B67" w:rsidP="00C23CE5">
      <w:pPr>
        <w:ind w:left="720" w:right="720"/>
        <w:rPr>
          <w:rFonts w:ascii="Arial" w:hAnsi="Arial" w:cs="Arial"/>
        </w:rPr>
      </w:pPr>
      <w:r w:rsidRPr="00BF1F81">
        <w:rPr>
          <w:rFonts w:ascii="Arial" w:hAnsi="Arial" w:cs="Arial"/>
        </w:rPr>
        <w:t xml:space="preserve">According to the Subdivider, assessments under the interim budget should be sufficient for </w:t>
      </w:r>
      <w:proofErr w:type="gramStart"/>
      <w:r w:rsidRPr="00BF1F81">
        <w:rPr>
          <w:rFonts w:ascii="Arial" w:hAnsi="Arial" w:cs="Arial"/>
        </w:rPr>
        <w:t>management,  maintenance</w:t>
      </w:r>
      <w:proofErr w:type="gramEnd"/>
      <w:r w:rsidRPr="00BF1F81">
        <w:rPr>
          <w:rFonts w:ascii="Arial" w:hAnsi="Arial" w:cs="Arial"/>
        </w:rPr>
        <w:t xml:space="preserve"> and operation of the Association’s obligations until the subdivision is substantially completed at which time it may be anticipated that assessments will be adjusted.  Prior to the close of escrow for the sale of your • lot • </w:t>
      </w:r>
      <w:r w:rsidRPr="00BF1F81">
        <w:rPr>
          <w:rFonts w:ascii="Arial" w:hAnsi="Arial" w:cs="Arial"/>
          <w:color w:val="000000"/>
        </w:rPr>
        <w:t>condominium unit</w:t>
      </w:r>
      <w:r w:rsidRPr="00BF1F81">
        <w:rPr>
          <w:rFonts w:ascii="Arial" w:hAnsi="Arial" w:cs="Arial"/>
        </w:rPr>
        <w:t xml:space="preserve">, the Subdivider will provide you with a copy of the budget for your phase, reflecting the amount of the initial assessment you will </w:t>
      </w:r>
      <w:proofErr w:type="gramStart"/>
      <w:r w:rsidRPr="00BF1F81">
        <w:rPr>
          <w:rFonts w:ascii="Arial" w:hAnsi="Arial" w:cs="Arial"/>
        </w:rPr>
        <w:t>actually pay</w:t>
      </w:r>
      <w:proofErr w:type="gramEnd"/>
      <w:r w:rsidRPr="00BF1F81">
        <w:rPr>
          <w:rFonts w:ascii="Arial" w:hAnsi="Arial" w:cs="Arial"/>
        </w:rPr>
        <w:t xml:space="preserve"> to the Association.</w:t>
      </w:r>
    </w:p>
    <w:p w14:paraId="5DA30F9E" w14:textId="77777777" w:rsidR="00EF6B67" w:rsidRPr="00BF1F81" w:rsidRDefault="00EF6B67" w:rsidP="00C23CE5">
      <w:pPr>
        <w:ind w:left="720" w:right="720"/>
        <w:rPr>
          <w:rFonts w:ascii="Arial" w:hAnsi="Arial" w:cs="Arial"/>
        </w:rPr>
      </w:pPr>
    </w:p>
    <w:p w14:paraId="539B0F5E" w14:textId="77777777" w:rsidR="00EF6B67" w:rsidRPr="00D1048D" w:rsidRDefault="00EF6B67" w:rsidP="00C23CE5">
      <w:pPr>
        <w:ind w:left="720" w:right="720"/>
        <w:rPr>
          <w:rFonts w:ascii="Arial" w:hAnsi="Arial" w:cs="Arial"/>
          <w:caps/>
          <w:sz w:val="22"/>
          <w:szCs w:val="22"/>
        </w:rPr>
      </w:pPr>
      <w:r w:rsidRPr="00D1048D">
        <w:rPr>
          <w:rFonts w:ascii="Arial" w:hAnsi="Arial" w:cs="Arial"/>
          <w:caps/>
          <w:sz w:val="22"/>
          <w:szCs w:val="22"/>
        </w:rPr>
        <w:t xml:space="preserve">If the budget furnished to you by the Subdivider shows a monthly assessment figure which is outside of the </w:t>
      </w:r>
      <w:smartTag w:uri="urn:schemas-microsoft-com:office:smarttags" w:element="place">
        <w:smartTag w:uri="urn:schemas-microsoft-com:office:smarttags" w:element="PlaceType">
          <w:r w:rsidRPr="00D1048D">
            <w:rPr>
              <w:rFonts w:ascii="Arial" w:hAnsi="Arial" w:cs="Arial"/>
              <w:caps/>
              <w:sz w:val="22"/>
              <w:szCs w:val="22"/>
            </w:rPr>
            <w:t>range</w:t>
          </w:r>
        </w:smartTag>
        <w:r w:rsidRPr="00D1048D">
          <w:rPr>
            <w:rFonts w:ascii="Arial" w:hAnsi="Arial" w:cs="Arial"/>
            <w:caps/>
            <w:sz w:val="22"/>
            <w:szCs w:val="22"/>
          </w:rPr>
          <w:t xml:space="preserve"> of </w:t>
        </w:r>
        <w:smartTag w:uri="urn:schemas-microsoft-com:office:smarttags" w:element="PlaceName">
          <w:r w:rsidRPr="00D1048D">
            <w:rPr>
              <w:rFonts w:ascii="Arial" w:hAnsi="Arial" w:cs="Arial"/>
              <w:caps/>
              <w:sz w:val="22"/>
              <w:szCs w:val="22"/>
            </w:rPr>
            <w:t>assessments</w:t>
          </w:r>
        </w:smartTag>
      </w:smartTag>
      <w:r w:rsidRPr="00D1048D">
        <w:rPr>
          <w:rFonts w:ascii="Arial" w:hAnsi="Arial" w:cs="Arial"/>
          <w:caps/>
          <w:sz w:val="22"/>
          <w:szCs w:val="22"/>
        </w:rPr>
        <w:t xml:space="preserve"> reflected  </w:t>
      </w:r>
      <w:r w:rsidRPr="00D1048D">
        <w:rPr>
          <w:rFonts w:ascii="Arial" w:hAnsi="Arial" w:cs="Arial"/>
          <w:sz w:val="22"/>
          <w:szCs w:val="22"/>
        </w:rPr>
        <w:t xml:space="preserve">  </w:t>
      </w:r>
      <w:r w:rsidRPr="00D1048D">
        <w:rPr>
          <w:rFonts w:ascii="Arial" w:hAnsi="Arial" w:cs="Arial"/>
          <w:caps/>
          <w:sz w:val="22"/>
          <w:szCs w:val="22"/>
        </w:rPr>
        <w:t xml:space="preserve">in the Public Report, you should contact the </w:t>
      </w:r>
      <w:r w:rsidR="005E4C50">
        <w:rPr>
          <w:rFonts w:ascii="Arial" w:hAnsi="Arial" w:cs="Arial"/>
          <w:caps/>
          <w:sz w:val="22"/>
          <w:szCs w:val="22"/>
        </w:rPr>
        <w:t>Department</w:t>
      </w:r>
      <w:r w:rsidRPr="00D1048D">
        <w:rPr>
          <w:rFonts w:ascii="Arial" w:hAnsi="Arial" w:cs="Arial"/>
          <w:caps/>
          <w:sz w:val="22"/>
          <w:szCs w:val="22"/>
        </w:rPr>
        <w:t xml:space="preserve"> of Real Estate before entering into a CONTRACT to purchase.</w:t>
      </w:r>
    </w:p>
    <w:p w14:paraId="7EA9635C" w14:textId="77777777" w:rsidR="00EF6B67" w:rsidRPr="00D1048D" w:rsidRDefault="00EF6B67" w:rsidP="00C23CE5">
      <w:pPr>
        <w:ind w:left="720" w:right="720"/>
        <w:rPr>
          <w:rFonts w:ascii="Arial" w:hAnsi="Arial" w:cs="Arial"/>
          <w:caps/>
          <w:sz w:val="22"/>
          <w:szCs w:val="22"/>
        </w:rPr>
      </w:pPr>
    </w:p>
    <w:p w14:paraId="4355B4EF" w14:textId="77777777" w:rsidR="00F91514" w:rsidRPr="00F91514" w:rsidRDefault="00F91514" w:rsidP="00C23CE5">
      <w:pPr>
        <w:ind w:left="720" w:right="720"/>
        <w:rPr>
          <w:rFonts w:ascii="Arial" w:hAnsi="Arial" w:cs="Arial"/>
          <w:sz w:val="22"/>
          <w:szCs w:val="22"/>
        </w:rPr>
      </w:pPr>
      <w:r w:rsidRPr="00D1048D">
        <w:rPr>
          <w:rFonts w:ascii="Arial" w:hAnsi="Arial" w:cs="Arial"/>
          <w:b/>
          <w:sz w:val="22"/>
          <w:szCs w:val="22"/>
        </w:rPr>
        <w:t xml:space="preserve">NOTE: </w:t>
      </w:r>
      <w:r w:rsidRPr="00F91514">
        <w:rPr>
          <w:rFonts w:ascii="Arial" w:hAnsi="Arial" w:cs="Arial"/>
          <w:szCs w:val="24"/>
        </w:rPr>
        <w:t>In addition to the Mo</w:t>
      </w:r>
      <w:r w:rsidR="004E03DE">
        <w:rPr>
          <w:rFonts w:ascii="Arial" w:hAnsi="Arial" w:cs="Arial"/>
          <w:szCs w:val="24"/>
        </w:rPr>
        <w:t>nthly Regular</w:t>
      </w:r>
      <w:r>
        <w:rPr>
          <w:rFonts w:ascii="Arial" w:hAnsi="Arial" w:cs="Arial"/>
          <w:szCs w:val="24"/>
        </w:rPr>
        <w:t xml:space="preserve"> Assessment, each owner will receive a Utility Assessment for </w:t>
      </w:r>
      <w:r w:rsidRPr="00BF1F81">
        <w:rPr>
          <w:rFonts w:ascii="Arial" w:hAnsi="Arial" w:cs="Arial"/>
        </w:rPr>
        <w:t xml:space="preserve">• </w:t>
      </w:r>
      <w:r>
        <w:rPr>
          <w:rFonts w:ascii="Arial" w:hAnsi="Arial" w:cs="Arial"/>
        </w:rPr>
        <w:t>water and sewers fees</w:t>
      </w:r>
      <w:r w:rsidRPr="00BF1F81">
        <w:rPr>
          <w:rFonts w:ascii="Arial" w:hAnsi="Arial" w:cs="Arial"/>
        </w:rPr>
        <w:t xml:space="preserve"> </w:t>
      </w:r>
      <w:r>
        <w:rPr>
          <w:rFonts w:ascii="Arial" w:hAnsi="Arial" w:cs="Arial"/>
        </w:rPr>
        <w:t>• electricity •</w:t>
      </w:r>
      <w:r w:rsidR="004E03DE">
        <w:rPr>
          <w:rFonts w:ascii="Arial" w:hAnsi="Arial" w:cs="Arial"/>
        </w:rPr>
        <w:t xml:space="preserve"> other</w:t>
      </w:r>
      <w:r>
        <w:rPr>
          <w:rFonts w:ascii="Arial" w:hAnsi="Arial" w:cs="Arial"/>
        </w:rPr>
        <w:t xml:space="preserve"> __________ based upon </w:t>
      </w:r>
      <w:r>
        <w:rPr>
          <w:rFonts w:ascii="Arial" w:hAnsi="Arial" w:cs="Arial"/>
        </w:rPr>
        <w:lastRenderedPageBreak/>
        <w:t>their usage as measure</w:t>
      </w:r>
      <w:r w:rsidR="004E03DE">
        <w:rPr>
          <w:rFonts w:ascii="Arial" w:hAnsi="Arial" w:cs="Arial"/>
        </w:rPr>
        <w:t>d</w:t>
      </w:r>
      <w:r>
        <w:rPr>
          <w:rFonts w:ascii="Arial" w:hAnsi="Arial" w:cs="Arial"/>
        </w:rPr>
        <w:t xml:space="preserve"> through the property’s sub-metering system.</w:t>
      </w:r>
      <w:r w:rsidR="004E03DE">
        <w:rPr>
          <w:rFonts w:ascii="Arial" w:hAnsi="Arial" w:cs="Arial"/>
        </w:rPr>
        <w:t xml:space="preserve"> It is estimated the utility assessment will average $__________ per unit per month. </w:t>
      </w:r>
      <w:r>
        <w:rPr>
          <w:rFonts w:ascii="Arial" w:hAnsi="Arial" w:cs="Arial"/>
        </w:rPr>
        <w:t xml:space="preserve"> </w:t>
      </w:r>
      <w:r w:rsidRPr="00BF1F81">
        <w:rPr>
          <w:rFonts w:ascii="Arial" w:hAnsi="Arial" w:cs="Arial"/>
        </w:rPr>
        <w:t xml:space="preserve"> </w:t>
      </w:r>
      <w:r>
        <w:rPr>
          <w:rFonts w:ascii="Arial" w:hAnsi="Arial" w:cs="Arial"/>
          <w:sz w:val="22"/>
          <w:szCs w:val="22"/>
        </w:rPr>
        <w:t xml:space="preserve"> </w:t>
      </w:r>
    </w:p>
    <w:p w14:paraId="4A0B200C" w14:textId="77777777" w:rsidR="00F91514" w:rsidRDefault="00F91514" w:rsidP="00C23CE5">
      <w:pPr>
        <w:ind w:left="720" w:right="720"/>
        <w:rPr>
          <w:rFonts w:ascii="Arial" w:hAnsi="Arial" w:cs="Arial"/>
          <w:b/>
          <w:sz w:val="22"/>
          <w:szCs w:val="22"/>
        </w:rPr>
      </w:pPr>
    </w:p>
    <w:p w14:paraId="27D9436E" w14:textId="77777777" w:rsidR="00EF6B67" w:rsidRPr="00D1048D" w:rsidRDefault="00EF6B67" w:rsidP="00C23CE5">
      <w:pPr>
        <w:ind w:left="720" w:right="720"/>
        <w:rPr>
          <w:rFonts w:ascii="Arial" w:hAnsi="Arial" w:cs="Arial"/>
          <w:caps/>
          <w:sz w:val="22"/>
          <w:szCs w:val="22"/>
        </w:rPr>
      </w:pPr>
      <w:r w:rsidRPr="00D1048D">
        <w:rPr>
          <w:rFonts w:ascii="Arial" w:hAnsi="Arial" w:cs="Arial"/>
          <w:b/>
          <w:sz w:val="22"/>
          <w:szCs w:val="22"/>
        </w:rPr>
        <w:t xml:space="preserve">NOTE: </w:t>
      </w:r>
      <w:r w:rsidRPr="00D1048D">
        <w:rPr>
          <w:rFonts w:ascii="Arial" w:hAnsi="Arial" w:cs="Arial"/>
          <w:caps/>
          <w:sz w:val="22"/>
          <w:szCs w:val="22"/>
        </w:rPr>
        <w:t xml:space="preserve">The budget information included in this Public Report is applicable as of the date of budget review as shown above. </w:t>
      </w:r>
      <w:r w:rsidRPr="00D1048D">
        <w:rPr>
          <w:rFonts w:ascii="Arial" w:hAnsi="Arial" w:cs="Arial"/>
          <w:sz w:val="22"/>
          <w:szCs w:val="22"/>
        </w:rPr>
        <w:t xml:space="preserve">  </w:t>
      </w:r>
      <w:r w:rsidRPr="00D1048D">
        <w:rPr>
          <w:rFonts w:ascii="Arial" w:hAnsi="Arial" w:cs="Arial"/>
          <w:caps/>
          <w:sz w:val="22"/>
          <w:szCs w:val="22"/>
        </w:rPr>
        <w:t>Expenses of operation are difficult to predict and even if accurately estimated initially, most expenses increase with the age of facilities and with increases in the cost of living.</w:t>
      </w:r>
    </w:p>
    <w:p w14:paraId="54FC88FC" w14:textId="77777777" w:rsidR="00EF6B67" w:rsidRPr="00D1048D" w:rsidRDefault="00EF6B67" w:rsidP="00C23CE5">
      <w:pPr>
        <w:ind w:left="720" w:right="720"/>
        <w:rPr>
          <w:rFonts w:ascii="Arial" w:hAnsi="Arial" w:cs="Arial"/>
          <w:caps/>
          <w:sz w:val="22"/>
          <w:szCs w:val="22"/>
        </w:rPr>
      </w:pPr>
    </w:p>
    <w:p w14:paraId="772003F6" w14:textId="77777777" w:rsidR="00EF6B67" w:rsidRPr="00EF6B67" w:rsidRDefault="00D1048D" w:rsidP="00C23CE5">
      <w:pPr>
        <w:ind w:left="720" w:right="720"/>
        <w:rPr>
          <w:rFonts w:ascii="Arial" w:hAnsi="Arial" w:cs="Arial"/>
          <w:color w:val="000000"/>
          <w:sz w:val="22"/>
          <w:szCs w:val="22"/>
        </w:rPr>
      </w:pPr>
      <w:r w:rsidRPr="00D1048D">
        <w:rPr>
          <w:rFonts w:ascii="Arial" w:hAnsi="Arial" w:cs="Arial"/>
          <w:b/>
          <w:color w:val="000000"/>
          <w:sz w:val="22"/>
          <w:szCs w:val="22"/>
        </w:rPr>
        <w:t>BUDGET INFORMATION PROVIDED BY SUBDIVIDER</w:t>
      </w:r>
      <w:r w:rsidR="00EF6B67" w:rsidRPr="00D1048D">
        <w:rPr>
          <w:rFonts w:ascii="Arial" w:hAnsi="Arial" w:cs="Arial"/>
          <w:b/>
          <w:color w:val="000000"/>
          <w:sz w:val="22"/>
          <w:szCs w:val="22"/>
        </w:rPr>
        <w:t xml:space="preserve">:  </w:t>
      </w:r>
      <w:r w:rsidR="00EF6B67" w:rsidRPr="00D1048D">
        <w:rPr>
          <w:rFonts w:ascii="Arial" w:hAnsi="Arial" w:cs="Arial"/>
          <w:color w:val="000000"/>
          <w:sz w:val="22"/>
          <w:szCs w:val="22"/>
        </w:rPr>
        <w:t xml:space="preserve">DELINQUENCIES IN THE PAYMENT OF ASSOCIATION ASSESSMENTS AFFECT THE ABILITY OF THE ASSOCIATION TO PERFORM ANY OR ALL OF ITS RESPONSIBILITIES AND COULD ALSO RESULT IN UNFORESEEN SPECIAL ASSESSMENTS LEVIED AGAINST ALL HOMES OR A SIGNIFICANT REDUCTION IN BUDGETED ASSOCIATION SERVICES.  THE SUBDIVIDER MUST IMMEDIATELY NOTIFY THE </w:t>
      </w:r>
      <w:r w:rsidR="005E4C50">
        <w:rPr>
          <w:rFonts w:ascii="Arial" w:hAnsi="Arial" w:cs="Arial"/>
          <w:color w:val="000000"/>
          <w:sz w:val="22"/>
          <w:szCs w:val="22"/>
        </w:rPr>
        <w:t>DEPARTMENT</w:t>
      </w:r>
      <w:r w:rsidR="00EF6B67" w:rsidRPr="00D1048D">
        <w:rPr>
          <w:rFonts w:ascii="Arial" w:hAnsi="Arial" w:cs="Arial"/>
          <w:color w:val="000000"/>
          <w:sz w:val="22"/>
          <w:szCs w:val="22"/>
        </w:rPr>
        <w:t xml:space="preserve"> OF REAL ESTATE IN WRITING, IF DELINQUENT ASSESSMENTS HAVE CAUSED THE ASSOCIATION TO RECEIVE TEN PERCENT (10%) LESS INCOME THAN REFLECTED IN THE THEN CURRENT ASSOCIATION BUDGET (REGULATION 2800K).</w:t>
      </w:r>
    </w:p>
    <w:p w14:paraId="2244DB19" w14:textId="77777777" w:rsidR="00EF6B67" w:rsidRPr="00EF6B67" w:rsidRDefault="00EF6B67" w:rsidP="00C23CE5">
      <w:pPr>
        <w:ind w:left="720" w:right="720"/>
        <w:rPr>
          <w:rFonts w:ascii="Arial" w:hAnsi="Arial" w:cs="Arial"/>
          <w:color w:val="000000"/>
          <w:sz w:val="22"/>
          <w:szCs w:val="22"/>
        </w:rPr>
      </w:pPr>
    </w:p>
    <w:p w14:paraId="469602C2" w14:textId="77777777" w:rsidR="00EF6B67" w:rsidRPr="00EF6B67" w:rsidRDefault="00EF6B67" w:rsidP="00C23CE5">
      <w:pPr>
        <w:ind w:left="720" w:right="720"/>
        <w:rPr>
          <w:rFonts w:ascii="Arial" w:hAnsi="Arial" w:cs="Arial"/>
          <w:color w:val="000000"/>
          <w:sz w:val="22"/>
          <w:szCs w:val="22"/>
        </w:rPr>
      </w:pPr>
      <w:r w:rsidRPr="00EF6B67">
        <w:rPr>
          <w:rFonts w:ascii="Arial" w:hAnsi="Arial" w:cs="Arial"/>
          <w:color w:val="000000"/>
          <w:sz w:val="22"/>
          <w:szCs w:val="22"/>
        </w:rPr>
        <w:t>THE SUBDIVIDER MUST MAKE AVAILABLE TO YOU A STATEMENT CONCERNING ANY DELINQUENT ASSESSMENTS AND RELATED CHARGES AS PROVIDED BY THE GOVERNING DOCUMENTS AND, IF AVAILABLE, CURRENT FINANCIAL INFORMATION AND RELATED STATEMENTS (BUSINESS AND PROFESSIONS CODE SECTION 11018.6).</w:t>
      </w:r>
    </w:p>
    <w:p w14:paraId="03F49A8E" w14:textId="77777777" w:rsidR="00EF6B67" w:rsidRPr="00BF1F81" w:rsidRDefault="00EF6B67" w:rsidP="00C23CE5">
      <w:pPr>
        <w:ind w:left="720" w:right="720"/>
        <w:rPr>
          <w:rFonts w:ascii="Arial" w:hAnsi="Arial" w:cs="Arial"/>
          <w:color w:val="000000"/>
        </w:rPr>
      </w:pPr>
    </w:p>
    <w:p w14:paraId="59D9F767" w14:textId="77777777" w:rsidR="00EF6B67" w:rsidRPr="00BF1F81" w:rsidRDefault="00EF6B67" w:rsidP="00C23CE5">
      <w:pPr>
        <w:ind w:left="720" w:right="720"/>
        <w:rPr>
          <w:rFonts w:ascii="Arial" w:hAnsi="Arial" w:cs="Arial"/>
          <w:color w:val="000000"/>
        </w:rPr>
      </w:pPr>
      <w:r w:rsidRPr="00BF1F81">
        <w:rPr>
          <w:rFonts w:ascii="Arial" w:hAnsi="Arial" w:cs="Arial"/>
          <w:color w:val="000000"/>
        </w:rPr>
        <w:t>In addition to other documentation provided to each prospective Buyer, a copy of the current financial information, and related statements, to the extent available, as specified by Section (</w:t>
      </w:r>
      <w:r w:rsidR="004600EF">
        <w:rPr>
          <w:rFonts w:ascii="Arial" w:hAnsi="Arial" w:cs="Arial"/>
          <w:color w:val="000000"/>
        </w:rPr>
        <w:t>b</w:t>
      </w:r>
      <w:r w:rsidRPr="00BF1F81">
        <w:rPr>
          <w:rFonts w:ascii="Arial" w:hAnsi="Arial" w:cs="Arial"/>
          <w:color w:val="000000"/>
        </w:rPr>
        <w:t xml:space="preserve">) of Civil Code Section </w:t>
      </w:r>
      <w:r w:rsidR="004600EF">
        <w:rPr>
          <w:rFonts w:ascii="Arial" w:hAnsi="Arial" w:cs="Arial"/>
          <w:color w:val="000000"/>
        </w:rPr>
        <w:t>5300</w:t>
      </w:r>
      <w:r w:rsidRPr="00BF1F81">
        <w:rPr>
          <w:rFonts w:ascii="Arial" w:hAnsi="Arial" w:cs="Arial"/>
          <w:color w:val="000000"/>
        </w:rPr>
        <w:t xml:space="preserve"> must be made available for examination by a prospective Buyer before the execution of an offer to purchase a </w:t>
      </w:r>
      <w:r w:rsidRPr="00BF1F81">
        <w:rPr>
          <w:rFonts w:ascii="Arial" w:hAnsi="Arial" w:cs="Arial"/>
        </w:rPr>
        <w:t>•</w:t>
      </w:r>
      <w:r w:rsidRPr="00BF1F81">
        <w:rPr>
          <w:rFonts w:ascii="Arial" w:hAnsi="Arial" w:cs="Arial"/>
          <w:color w:val="000000"/>
        </w:rPr>
        <w:t xml:space="preserve"> Lot </w:t>
      </w:r>
      <w:r w:rsidRPr="00BF1F81">
        <w:rPr>
          <w:rFonts w:ascii="Arial" w:hAnsi="Arial" w:cs="Arial"/>
        </w:rPr>
        <w:t>•</w:t>
      </w:r>
      <w:r w:rsidRPr="00BF1F81">
        <w:rPr>
          <w:rFonts w:ascii="Arial" w:hAnsi="Arial" w:cs="Arial"/>
          <w:color w:val="000000"/>
        </w:rPr>
        <w:t xml:space="preserve"> Condominium Unit.  A copy of this financial information must also be given to each Buyer as soon as practicable before close of escrow.  </w:t>
      </w:r>
      <w:r w:rsidRPr="00C506A6">
        <w:rPr>
          <w:rFonts w:ascii="Arial" w:hAnsi="Arial" w:cs="Arial"/>
          <w:color w:val="000000"/>
          <w:sz w:val="22"/>
          <w:szCs w:val="22"/>
        </w:rPr>
        <w:t xml:space="preserve"> YOU SHOULD PAY SPECIAL ATTENTION TO THIS FINANCIAL INFORMATION, AS IT PERTAINS TO CURRENT AND POSSIBLE FUTURE FINANCIAL OBLIGATIONS AFFECTING ALL HOMEOWNERS WITHIN THE SUBDIVISION ASSOCIATION.</w:t>
      </w:r>
      <w:r w:rsidRPr="0003479C">
        <w:rPr>
          <w:rFonts w:ascii="Arial" w:hAnsi="Arial" w:cs="Arial"/>
          <w:color w:val="000000"/>
          <w:szCs w:val="24"/>
        </w:rPr>
        <w:t xml:space="preserve">  If you do not understand the contents of these financial documents, you may wish to consult with your own professional advisors.   Should the amounts collected by the Association prove insufficient to properly maintain, operate, repair or replace the common facilities, the Association may increase Regular Assessments or levy one or more Special Assessments in accordance with the Governing Documents in order to provide such funding, which may affect your ability to purchase, or, as an alternative, the Association may decide to defer maintenance or eliminate services.</w:t>
      </w:r>
    </w:p>
    <w:p w14:paraId="19F4FEA4" w14:textId="77777777" w:rsidR="00520C33" w:rsidRPr="00ED0B4E" w:rsidRDefault="00520C33" w:rsidP="00C23CE5">
      <w:pPr>
        <w:ind w:left="720" w:right="720"/>
        <w:rPr>
          <w:rFonts w:ascii="Arial" w:hAnsi="Arial" w:cs="Arial"/>
        </w:rPr>
      </w:pPr>
    </w:p>
    <w:p w14:paraId="66D99359" w14:textId="77777777" w:rsidR="003F5116" w:rsidRPr="00914C4B" w:rsidRDefault="003F5116" w:rsidP="00914C4B">
      <w:pPr>
        <w:widowControl w:val="0"/>
        <w:ind w:left="720" w:right="720"/>
        <w:rPr>
          <w:rFonts w:ascii="Arial" w:hAnsi="Arial" w:cs="Arial"/>
          <w:szCs w:val="24"/>
        </w:rPr>
      </w:pPr>
      <w:r w:rsidRPr="00914C4B">
        <w:rPr>
          <w:rFonts w:ascii="Arial" w:hAnsi="Arial" w:cs="Arial"/>
          <w:szCs w:val="24"/>
        </w:rPr>
        <w:t xml:space="preserve">• </w:t>
      </w:r>
      <w:r w:rsidRPr="00914C4B">
        <w:rPr>
          <w:rFonts w:ascii="Arial" w:hAnsi="Arial" w:cs="Arial"/>
          <w:b/>
          <w:szCs w:val="24"/>
        </w:rPr>
        <w:t>Exemptions from Association Regular Assessments:</w:t>
      </w:r>
      <w:r w:rsidRPr="00914C4B">
        <w:rPr>
          <w:rFonts w:ascii="Arial" w:hAnsi="Arial" w:cs="Arial"/>
          <w:szCs w:val="24"/>
        </w:rPr>
        <w:t xml:space="preserve"> The Covenants, Conditions and Restrictions provide that the subdivider or other owner of a subdivision interest will be allowed to defer from payment, that portion of any assessment which is directly attributable to any structural improvement and/or common facility that is not complete at the time assessments commence.  The amount of the deferment may be a fixed </w:t>
      </w:r>
      <w:proofErr w:type="gramStart"/>
      <w:r w:rsidRPr="00914C4B">
        <w:rPr>
          <w:rFonts w:ascii="Arial" w:hAnsi="Arial" w:cs="Arial"/>
          <w:szCs w:val="24"/>
        </w:rPr>
        <w:t>amount, or</w:t>
      </w:r>
      <w:proofErr w:type="gramEnd"/>
      <w:r w:rsidRPr="00914C4B">
        <w:rPr>
          <w:rFonts w:ascii="Arial" w:hAnsi="Arial" w:cs="Arial"/>
          <w:szCs w:val="24"/>
        </w:rPr>
        <w:t xml:space="preserve"> may vary based upon dates of completion or use.  Once the established criterion is met and the authority allowing the deferment is eliminated, all owners must pay the full amount of the monthly assessment as outlined herein.  The limitations of this allowance are specifically set forth in the Restrictions.  (Regulation 2792.16c).</w:t>
      </w:r>
    </w:p>
    <w:p w14:paraId="43F698E5" w14:textId="77777777" w:rsidR="003F5116" w:rsidRPr="00914C4B" w:rsidRDefault="003F5116" w:rsidP="00914C4B">
      <w:pPr>
        <w:pStyle w:val="Footer"/>
        <w:tabs>
          <w:tab w:val="clear" w:pos="4320"/>
          <w:tab w:val="clear" w:pos="8640"/>
        </w:tabs>
        <w:ind w:left="720" w:right="720"/>
        <w:rPr>
          <w:rFonts w:ascii="Arial" w:hAnsi="Arial" w:cs="Arial"/>
          <w:szCs w:val="24"/>
        </w:rPr>
      </w:pPr>
    </w:p>
    <w:p w14:paraId="665461AE" w14:textId="77777777" w:rsidR="003F5116" w:rsidRPr="00914C4B" w:rsidRDefault="003F5116" w:rsidP="00914C4B">
      <w:pPr>
        <w:pStyle w:val="3Text1tab"/>
        <w:spacing w:after="0" w:line="240" w:lineRule="auto"/>
        <w:ind w:right="720"/>
        <w:rPr>
          <w:rFonts w:ascii="Arial" w:hAnsi="Arial" w:cs="Arial"/>
          <w:sz w:val="24"/>
          <w:szCs w:val="24"/>
        </w:rPr>
      </w:pPr>
      <w:r w:rsidRPr="00914C4B">
        <w:rPr>
          <w:rFonts w:ascii="Arial" w:hAnsi="Arial" w:cs="Arial"/>
          <w:sz w:val="24"/>
          <w:szCs w:val="24"/>
        </w:rPr>
        <w:tab/>
      </w:r>
      <w:r w:rsidRPr="00914C4B">
        <w:rPr>
          <w:rFonts w:ascii="Arial" w:hAnsi="Arial" w:cs="Arial"/>
          <w:b/>
          <w:sz w:val="24"/>
          <w:szCs w:val="24"/>
        </w:rPr>
        <w:t xml:space="preserve">Utility Rates: </w:t>
      </w:r>
      <w:r w:rsidRPr="00914C4B">
        <w:rPr>
          <w:rFonts w:ascii="Arial" w:hAnsi="Arial" w:cs="Arial"/>
          <w:sz w:val="24"/>
          <w:szCs w:val="24"/>
        </w:rPr>
        <w:t>The utility rates used for the calculations within the above referenced budgets are based on information available at the time of the budget review dates (as shown above). Increases in assessments may be required as a measure to provide adequate funds to compensate for potential utility rate increases.  Purchasers should be aware of the possible affect these increases may have on their assessments.</w:t>
      </w:r>
    </w:p>
    <w:p w14:paraId="4E343DE8" w14:textId="77777777" w:rsidR="007D3BA3" w:rsidRPr="00914C4B" w:rsidRDefault="007D3BA3" w:rsidP="00914C4B">
      <w:pPr>
        <w:ind w:left="720" w:right="720"/>
        <w:rPr>
          <w:rFonts w:ascii="Arial" w:hAnsi="Arial" w:cs="Arial"/>
          <w:szCs w:val="24"/>
        </w:rPr>
      </w:pPr>
    </w:p>
    <w:p w14:paraId="4537C420" w14:textId="77777777" w:rsidR="00520C33" w:rsidRPr="00914C4B" w:rsidRDefault="007D3BA3" w:rsidP="00914C4B">
      <w:pPr>
        <w:ind w:left="720" w:right="720"/>
        <w:rPr>
          <w:rFonts w:ascii="Arial" w:hAnsi="Arial" w:cs="Arial"/>
          <w:szCs w:val="24"/>
        </w:rPr>
      </w:pPr>
      <w:r w:rsidRPr="00914C4B">
        <w:rPr>
          <w:rFonts w:ascii="Arial" w:hAnsi="Arial" w:cs="Arial"/>
          <w:b/>
          <w:szCs w:val="24"/>
        </w:rPr>
        <w:t>Assessments Increases/Decreases:</w:t>
      </w:r>
      <w:r w:rsidR="00520C33" w:rsidRPr="00914C4B">
        <w:rPr>
          <w:rFonts w:ascii="Arial" w:hAnsi="Arial" w:cs="Arial"/>
          <w:b/>
          <w:szCs w:val="24"/>
        </w:rPr>
        <w:t xml:space="preserve">  </w:t>
      </w:r>
      <w:r w:rsidRPr="00914C4B">
        <w:rPr>
          <w:rFonts w:ascii="Arial" w:hAnsi="Arial" w:cs="Arial"/>
          <w:szCs w:val="24"/>
        </w:rPr>
        <w:t>The Association may increase or decrease assessments at any time in accordance with the procedure prescribed in the CC&amp;Rs or Bylaws. In considering the advisability of a decrease (or a smaller increase) in assessments, care should be taken not to eliminate amounts attributable to reserves for replacement or major maintenance.</w:t>
      </w:r>
    </w:p>
    <w:p w14:paraId="076BC71C" w14:textId="77777777" w:rsidR="00064A2A" w:rsidRPr="00914C4B" w:rsidRDefault="00064A2A" w:rsidP="00914C4B">
      <w:pPr>
        <w:ind w:left="720" w:right="720"/>
        <w:rPr>
          <w:rFonts w:ascii="Arial" w:hAnsi="Arial" w:cs="Arial"/>
          <w:szCs w:val="24"/>
        </w:rPr>
      </w:pPr>
    </w:p>
    <w:p w14:paraId="4CC23B96" w14:textId="77777777" w:rsidR="007D3BA3" w:rsidRPr="00914C4B" w:rsidRDefault="007D3BA3" w:rsidP="00914C4B">
      <w:pPr>
        <w:ind w:left="720" w:right="720"/>
        <w:rPr>
          <w:rFonts w:ascii="Arial" w:hAnsi="Arial" w:cs="Arial"/>
          <w:szCs w:val="24"/>
        </w:rPr>
      </w:pPr>
      <w:r w:rsidRPr="00914C4B">
        <w:rPr>
          <w:rFonts w:ascii="Arial" w:hAnsi="Arial" w:cs="Arial"/>
          <w:b/>
          <w:szCs w:val="24"/>
        </w:rPr>
        <w:t>Commencement of Assessments:</w:t>
      </w:r>
      <w:r w:rsidR="00520C33" w:rsidRPr="00914C4B">
        <w:rPr>
          <w:rFonts w:ascii="Arial" w:hAnsi="Arial" w:cs="Arial"/>
          <w:szCs w:val="24"/>
        </w:rPr>
        <w:t xml:space="preserve">  </w:t>
      </w:r>
      <w:r w:rsidRPr="00914C4B">
        <w:rPr>
          <w:rFonts w:ascii="Arial" w:hAnsi="Arial" w:cs="Arial"/>
          <w:szCs w:val="24"/>
        </w:rPr>
        <w:t>Regular asse</w:t>
      </w:r>
      <w:r w:rsidR="00DA194C" w:rsidRPr="00914C4B">
        <w:rPr>
          <w:rFonts w:ascii="Arial" w:hAnsi="Arial" w:cs="Arial"/>
          <w:szCs w:val="24"/>
        </w:rPr>
        <w:t>ssments for the Association</w:t>
      </w:r>
      <w:r w:rsidRPr="00914C4B">
        <w:rPr>
          <w:rFonts w:ascii="Arial" w:hAnsi="Arial" w:cs="Arial"/>
          <w:szCs w:val="24"/>
        </w:rPr>
        <w:t xml:space="preserve"> </w:t>
      </w:r>
      <w:r w:rsidR="00933A59" w:rsidRPr="00914C4B">
        <w:rPr>
          <w:rFonts w:ascii="Arial" w:hAnsi="Arial" w:cs="Arial"/>
          <w:szCs w:val="24"/>
        </w:rPr>
        <w:t xml:space="preserve">will </w:t>
      </w:r>
      <w:r w:rsidRPr="00914C4B">
        <w:rPr>
          <w:rFonts w:ascii="Arial" w:hAnsi="Arial" w:cs="Arial"/>
          <w:szCs w:val="24"/>
        </w:rPr>
        <w:t>commence</w:t>
      </w:r>
      <w:r w:rsidR="00520C33" w:rsidRPr="00914C4B">
        <w:rPr>
          <w:rFonts w:ascii="Arial" w:hAnsi="Arial" w:cs="Arial"/>
          <w:szCs w:val="24"/>
        </w:rPr>
        <w:t xml:space="preserve"> on all </w:t>
      </w:r>
      <w:r w:rsidR="003F5116" w:rsidRPr="00914C4B">
        <w:rPr>
          <w:rFonts w:ascii="Arial" w:hAnsi="Arial" w:cs="Arial"/>
          <w:szCs w:val="24"/>
        </w:rPr>
        <w:t xml:space="preserve">• </w:t>
      </w:r>
      <w:r w:rsidR="00216690">
        <w:rPr>
          <w:rFonts w:ascii="Arial" w:hAnsi="Arial" w:cs="Arial"/>
          <w:szCs w:val="24"/>
        </w:rPr>
        <w:t>lots</w:t>
      </w:r>
      <w:r w:rsidR="00520C33" w:rsidRPr="00914C4B">
        <w:rPr>
          <w:rFonts w:ascii="Arial" w:hAnsi="Arial" w:cs="Arial"/>
          <w:szCs w:val="24"/>
        </w:rPr>
        <w:t xml:space="preserve"> </w:t>
      </w:r>
      <w:r w:rsidR="003F5116" w:rsidRPr="00914C4B">
        <w:rPr>
          <w:rFonts w:ascii="Arial" w:hAnsi="Arial" w:cs="Arial"/>
          <w:szCs w:val="24"/>
        </w:rPr>
        <w:t xml:space="preserve">• </w:t>
      </w:r>
      <w:r w:rsidR="00216690" w:rsidRPr="00914C4B">
        <w:rPr>
          <w:rFonts w:ascii="Arial" w:hAnsi="Arial" w:cs="Arial"/>
          <w:szCs w:val="24"/>
        </w:rPr>
        <w:t>condominium units</w:t>
      </w:r>
      <w:r w:rsidR="003F5116" w:rsidRPr="00914C4B">
        <w:rPr>
          <w:rFonts w:ascii="Arial" w:hAnsi="Arial" w:cs="Arial"/>
          <w:szCs w:val="24"/>
        </w:rPr>
        <w:t xml:space="preserve"> • in this phase • in the phases covered by this public report • </w:t>
      </w:r>
      <w:r w:rsidR="00DA194C" w:rsidRPr="00914C4B">
        <w:rPr>
          <w:rFonts w:ascii="Arial" w:hAnsi="Arial" w:cs="Arial"/>
          <w:szCs w:val="24"/>
        </w:rPr>
        <w:t>on</w:t>
      </w:r>
      <w:r w:rsidR="00933A59" w:rsidRPr="00914C4B">
        <w:rPr>
          <w:rFonts w:ascii="Arial" w:hAnsi="Arial" w:cs="Arial"/>
          <w:szCs w:val="24"/>
        </w:rPr>
        <w:t xml:space="preserve"> the first day of the month </w:t>
      </w:r>
      <w:r w:rsidR="003F5116" w:rsidRPr="00914C4B">
        <w:rPr>
          <w:rFonts w:ascii="Arial" w:hAnsi="Arial" w:cs="Arial"/>
          <w:szCs w:val="24"/>
        </w:rPr>
        <w:t xml:space="preserve">• immediately </w:t>
      </w:r>
      <w:r w:rsidR="00933A59" w:rsidRPr="00914C4B">
        <w:rPr>
          <w:rFonts w:ascii="Arial" w:hAnsi="Arial" w:cs="Arial"/>
          <w:szCs w:val="24"/>
        </w:rPr>
        <w:t>following</w:t>
      </w:r>
      <w:r w:rsidRPr="00914C4B">
        <w:rPr>
          <w:rFonts w:ascii="Arial" w:hAnsi="Arial" w:cs="Arial"/>
          <w:szCs w:val="24"/>
        </w:rPr>
        <w:t xml:space="preserve"> the conve</w:t>
      </w:r>
      <w:r w:rsidR="00933A59" w:rsidRPr="00914C4B">
        <w:rPr>
          <w:rFonts w:ascii="Arial" w:hAnsi="Arial" w:cs="Arial"/>
          <w:szCs w:val="24"/>
        </w:rPr>
        <w:t xml:space="preserve">yance of the first subdivision </w:t>
      </w:r>
      <w:r w:rsidR="003F5116" w:rsidRPr="00914C4B">
        <w:rPr>
          <w:rFonts w:ascii="Arial" w:hAnsi="Arial" w:cs="Arial"/>
          <w:szCs w:val="24"/>
        </w:rPr>
        <w:t xml:space="preserve">• </w:t>
      </w:r>
      <w:r w:rsidR="00216690">
        <w:rPr>
          <w:rFonts w:ascii="Arial" w:hAnsi="Arial" w:cs="Arial"/>
          <w:szCs w:val="24"/>
        </w:rPr>
        <w:t>lots</w:t>
      </w:r>
      <w:r w:rsidR="003F5116" w:rsidRPr="00914C4B">
        <w:rPr>
          <w:rFonts w:ascii="Arial" w:hAnsi="Arial" w:cs="Arial"/>
          <w:szCs w:val="24"/>
        </w:rPr>
        <w:t xml:space="preserve"> • </w:t>
      </w:r>
      <w:r w:rsidR="00216690" w:rsidRPr="00914C4B">
        <w:rPr>
          <w:rFonts w:ascii="Arial" w:hAnsi="Arial" w:cs="Arial"/>
          <w:szCs w:val="24"/>
        </w:rPr>
        <w:t>condominium units</w:t>
      </w:r>
      <w:r w:rsidR="003F5116" w:rsidRPr="00914C4B">
        <w:rPr>
          <w:rFonts w:ascii="Arial" w:hAnsi="Arial" w:cs="Arial"/>
          <w:szCs w:val="24"/>
        </w:rPr>
        <w:t xml:space="preserve"> • in the phase</w:t>
      </w:r>
      <w:r w:rsidRPr="00914C4B">
        <w:rPr>
          <w:rFonts w:ascii="Arial" w:hAnsi="Arial" w:cs="Arial"/>
          <w:szCs w:val="24"/>
        </w:rPr>
        <w:t xml:space="preserve">. </w:t>
      </w:r>
      <w:r w:rsidR="00933A59" w:rsidRPr="00914C4B">
        <w:rPr>
          <w:rFonts w:ascii="Arial" w:hAnsi="Arial" w:cs="Arial"/>
          <w:szCs w:val="24"/>
        </w:rPr>
        <w:t xml:space="preserve"> </w:t>
      </w:r>
      <w:r w:rsidRPr="00914C4B">
        <w:rPr>
          <w:rFonts w:ascii="Arial" w:hAnsi="Arial" w:cs="Arial"/>
          <w:szCs w:val="24"/>
        </w:rPr>
        <w:t xml:space="preserve">The Subdivider must pay assessments to the Association for all </w:t>
      </w:r>
      <w:r w:rsidR="00AA7250" w:rsidRPr="00914C4B">
        <w:rPr>
          <w:rFonts w:ascii="Arial" w:hAnsi="Arial" w:cs="Arial"/>
          <w:szCs w:val="24"/>
        </w:rPr>
        <w:t xml:space="preserve">unsold </w:t>
      </w:r>
      <w:r w:rsidR="003F5116" w:rsidRPr="00914C4B">
        <w:rPr>
          <w:rFonts w:ascii="Arial" w:hAnsi="Arial" w:cs="Arial"/>
          <w:szCs w:val="24"/>
        </w:rPr>
        <w:t xml:space="preserve">• </w:t>
      </w:r>
      <w:r w:rsidR="00216690">
        <w:rPr>
          <w:rFonts w:ascii="Arial" w:hAnsi="Arial" w:cs="Arial"/>
          <w:szCs w:val="24"/>
        </w:rPr>
        <w:t>lots</w:t>
      </w:r>
      <w:r w:rsidR="003F5116" w:rsidRPr="00914C4B">
        <w:rPr>
          <w:rFonts w:ascii="Arial" w:hAnsi="Arial" w:cs="Arial"/>
          <w:szCs w:val="24"/>
        </w:rPr>
        <w:t xml:space="preserve"> • </w:t>
      </w:r>
      <w:r w:rsidR="00216690" w:rsidRPr="00914C4B">
        <w:rPr>
          <w:rFonts w:ascii="Arial" w:hAnsi="Arial" w:cs="Arial"/>
          <w:szCs w:val="24"/>
        </w:rPr>
        <w:t>condominium units</w:t>
      </w:r>
      <w:r w:rsidRPr="00914C4B">
        <w:rPr>
          <w:rFonts w:ascii="Arial" w:hAnsi="Arial" w:cs="Arial"/>
          <w:szCs w:val="24"/>
        </w:rPr>
        <w:t xml:space="preserve"> (Regulations 2792.9 and 2792.16</w:t>
      </w:r>
      <w:r w:rsidR="00AA7250" w:rsidRPr="00914C4B">
        <w:rPr>
          <w:rFonts w:ascii="Arial" w:hAnsi="Arial" w:cs="Arial"/>
          <w:szCs w:val="24"/>
        </w:rPr>
        <w:t>).</w:t>
      </w:r>
    </w:p>
    <w:p w14:paraId="5274CF18" w14:textId="77777777" w:rsidR="00724269" w:rsidRPr="00914C4B" w:rsidRDefault="00724269" w:rsidP="00914C4B">
      <w:pPr>
        <w:ind w:left="720" w:right="720"/>
        <w:rPr>
          <w:rFonts w:ascii="Arial" w:hAnsi="Arial" w:cs="Arial"/>
          <w:szCs w:val="24"/>
        </w:rPr>
      </w:pPr>
    </w:p>
    <w:p w14:paraId="6639B13F" w14:textId="77777777" w:rsidR="007D3BA3" w:rsidRPr="00914C4B" w:rsidRDefault="007D3BA3" w:rsidP="00914C4B">
      <w:pPr>
        <w:ind w:left="720" w:right="720"/>
        <w:rPr>
          <w:rFonts w:ascii="Arial" w:hAnsi="Arial" w:cs="Arial"/>
          <w:szCs w:val="24"/>
        </w:rPr>
      </w:pPr>
      <w:r w:rsidRPr="00914C4B">
        <w:rPr>
          <w:rFonts w:ascii="Arial" w:hAnsi="Arial" w:cs="Arial"/>
          <w:b/>
          <w:szCs w:val="24"/>
        </w:rPr>
        <w:t>Failure to Pay:</w:t>
      </w:r>
      <w:r w:rsidR="00724269" w:rsidRPr="00914C4B">
        <w:rPr>
          <w:rFonts w:ascii="Arial" w:hAnsi="Arial" w:cs="Arial"/>
          <w:b/>
          <w:szCs w:val="24"/>
        </w:rPr>
        <w:t xml:space="preserve">  </w:t>
      </w:r>
      <w:r w:rsidRPr="00914C4B">
        <w:rPr>
          <w:rFonts w:ascii="Arial" w:hAnsi="Arial" w:cs="Arial"/>
          <w:szCs w:val="24"/>
        </w:rPr>
        <w:t>The remedies available to the Association against owners who are delinquent in the payment of assessments are set forth in the CC&amp;Rs. These remedies are available against the Subdivider as well as against other owners.</w:t>
      </w:r>
    </w:p>
    <w:p w14:paraId="4E519C72" w14:textId="77777777" w:rsidR="00724269" w:rsidRPr="00914C4B" w:rsidRDefault="00724269" w:rsidP="00914C4B">
      <w:pPr>
        <w:ind w:left="720" w:right="720"/>
        <w:rPr>
          <w:rFonts w:ascii="Arial" w:hAnsi="Arial" w:cs="Arial"/>
          <w:szCs w:val="24"/>
        </w:rPr>
      </w:pPr>
    </w:p>
    <w:p w14:paraId="2BEBA419" w14:textId="77777777" w:rsidR="00DA194C" w:rsidRDefault="007D3BA3" w:rsidP="00914C4B">
      <w:pPr>
        <w:ind w:left="720" w:right="720"/>
        <w:rPr>
          <w:rFonts w:ascii="Arial" w:hAnsi="Arial" w:cs="Arial"/>
          <w:szCs w:val="24"/>
        </w:rPr>
      </w:pPr>
      <w:r w:rsidRPr="00914C4B">
        <w:rPr>
          <w:rFonts w:ascii="Arial" w:hAnsi="Arial" w:cs="Arial"/>
          <w:b/>
          <w:szCs w:val="24"/>
        </w:rPr>
        <w:t>Subdivider’s Assessment Security:</w:t>
      </w:r>
      <w:r w:rsidR="00724269" w:rsidRPr="00914C4B">
        <w:rPr>
          <w:rFonts w:ascii="Arial" w:hAnsi="Arial" w:cs="Arial"/>
          <w:szCs w:val="24"/>
        </w:rPr>
        <w:t xml:space="preserve">  </w:t>
      </w:r>
      <w:r w:rsidRPr="00914C4B">
        <w:rPr>
          <w:rFonts w:ascii="Arial" w:hAnsi="Arial" w:cs="Arial"/>
          <w:szCs w:val="24"/>
        </w:rPr>
        <w:t xml:space="preserve"> </w:t>
      </w:r>
      <w:r w:rsidR="003F5116" w:rsidRPr="00914C4B">
        <w:rPr>
          <w:rFonts w:ascii="Arial" w:hAnsi="Arial" w:cs="Arial"/>
          <w:szCs w:val="24"/>
        </w:rPr>
        <w:t>•</w:t>
      </w:r>
      <w:r w:rsidR="00216690">
        <w:rPr>
          <w:rFonts w:ascii="Arial" w:hAnsi="Arial" w:cs="Arial"/>
          <w:szCs w:val="24"/>
        </w:rPr>
        <w:t xml:space="preserve"> No sale of a subdivision interest will close until 80% of all subdivision interests covered by the final public repot have been conveyed (or leased if that is the marketing plan) and are simultaneously closed</w:t>
      </w:r>
      <w:r w:rsidRPr="00914C4B">
        <w:rPr>
          <w:rFonts w:ascii="Arial" w:hAnsi="Arial" w:cs="Arial"/>
          <w:szCs w:val="24"/>
        </w:rPr>
        <w:t>.</w:t>
      </w:r>
    </w:p>
    <w:p w14:paraId="0A030F07" w14:textId="77777777" w:rsidR="00216690" w:rsidRDefault="00216690" w:rsidP="00914C4B">
      <w:pPr>
        <w:ind w:left="720" w:right="720"/>
        <w:rPr>
          <w:rFonts w:ascii="Arial" w:hAnsi="Arial" w:cs="Arial"/>
          <w:szCs w:val="24"/>
        </w:rPr>
      </w:pPr>
    </w:p>
    <w:p w14:paraId="32643F02" w14:textId="77777777" w:rsidR="00216690" w:rsidRDefault="00216690" w:rsidP="00216690">
      <w:pPr>
        <w:ind w:left="720" w:right="720"/>
        <w:rPr>
          <w:rFonts w:ascii="Arial" w:hAnsi="Arial" w:cs="Arial"/>
          <w:szCs w:val="24"/>
        </w:rPr>
      </w:pPr>
      <w:r w:rsidRPr="00914C4B">
        <w:rPr>
          <w:rFonts w:ascii="Arial" w:hAnsi="Arial" w:cs="Arial"/>
          <w:szCs w:val="24"/>
        </w:rPr>
        <w:t>•</w:t>
      </w:r>
      <w:r>
        <w:rPr>
          <w:rFonts w:ascii="Arial" w:hAnsi="Arial" w:cs="Arial"/>
          <w:szCs w:val="24"/>
        </w:rPr>
        <w:t xml:space="preserve"> The Subdivider </w:t>
      </w:r>
      <w:r w:rsidRPr="00914C4B">
        <w:rPr>
          <w:rFonts w:ascii="Arial" w:hAnsi="Arial" w:cs="Arial"/>
          <w:szCs w:val="24"/>
        </w:rPr>
        <w:t>•</w:t>
      </w:r>
      <w:r>
        <w:rPr>
          <w:rFonts w:ascii="Arial" w:hAnsi="Arial" w:cs="Arial"/>
          <w:szCs w:val="24"/>
        </w:rPr>
        <w:t xml:space="preserve"> has posted a bond </w:t>
      </w:r>
      <w:r w:rsidRPr="00914C4B">
        <w:rPr>
          <w:rFonts w:ascii="Arial" w:hAnsi="Arial" w:cs="Arial"/>
          <w:szCs w:val="24"/>
        </w:rPr>
        <w:t>•</w:t>
      </w:r>
      <w:r>
        <w:rPr>
          <w:rFonts w:ascii="Arial" w:hAnsi="Arial" w:cs="Arial"/>
          <w:szCs w:val="24"/>
        </w:rPr>
        <w:t xml:space="preserve"> will post a bond </w:t>
      </w:r>
      <w:r w:rsidRPr="00914C4B">
        <w:rPr>
          <w:rFonts w:ascii="Arial" w:hAnsi="Arial" w:cs="Arial"/>
          <w:szCs w:val="24"/>
        </w:rPr>
        <w:t>•</w:t>
      </w:r>
      <w:r>
        <w:rPr>
          <w:rFonts w:ascii="Arial" w:hAnsi="Arial" w:cs="Arial"/>
          <w:szCs w:val="24"/>
        </w:rPr>
        <w:t xml:space="preserve"> has deposited funds in </w:t>
      </w:r>
      <w:r w:rsidR="00A7746A">
        <w:rPr>
          <w:rFonts w:ascii="Arial" w:hAnsi="Arial" w:cs="Arial"/>
          <w:szCs w:val="24"/>
        </w:rPr>
        <w:t>escrow •</w:t>
      </w:r>
      <w:r>
        <w:rPr>
          <w:rFonts w:ascii="Arial" w:hAnsi="Arial" w:cs="Arial"/>
          <w:szCs w:val="24"/>
        </w:rPr>
        <w:t xml:space="preserve"> will deposit funds in escrow </w:t>
      </w:r>
      <w:r w:rsidRPr="00914C4B">
        <w:rPr>
          <w:rFonts w:ascii="Arial" w:hAnsi="Arial" w:cs="Arial"/>
          <w:szCs w:val="24"/>
        </w:rPr>
        <w:t>•</w:t>
      </w:r>
      <w:r>
        <w:rPr>
          <w:rFonts w:ascii="Arial" w:hAnsi="Arial" w:cs="Arial"/>
          <w:szCs w:val="24"/>
        </w:rPr>
        <w:t xml:space="preserve"> has made financial arrangements </w:t>
      </w:r>
      <w:r w:rsidRPr="00914C4B">
        <w:rPr>
          <w:rFonts w:ascii="Arial" w:hAnsi="Arial" w:cs="Arial"/>
          <w:szCs w:val="24"/>
        </w:rPr>
        <w:t>•</w:t>
      </w:r>
      <w:r>
        <w:rPr>
          <w:rFonts w:ascii="Arial" w:hAnsi="Arial" w:cs="Arial"/>
          <w:szCs w:val="24"/>
        </w:rPr>
        <w:t xml:space="preserve"> will make financial arrangements as partial security for the obligation to pay these assessments. The governing body of the Association should assure itself that the Subdivider has satisfied these obligations to the Association with respect to the payment of assessments before agreeing to a release or exoneration of the Security.</w:t>
      </w:r>
    </w:p>
    <w:p w14:paraId="4AD203CC" w14:textId="77777777" w:rsidR="00216690" w:rsidRDefault="00216690" w:rsidP="00216690">
      <w:pPr>
        <w:ind w:left="720" w:right="720"/>
        <w:rPr>
          <w:rFonts w:ascii="Arial" w:hAnsi="Arial" w:cs="Arial"/>
          <w:szCs w:val="24"/>
        </w:rPr>
      </w:pPr>
    </w:p>
    <w:p w14:paraId="75E87B4E" w14:textId="77777777" w:rsidR="00216690" w:rsidRDefault="00216690" w:rsidP="00216690">
      <w:pPr>
        <w:ind w:left="720" w:right="720"/>
        <w:rPr>
          <w:rFonts w:ascii="Arial" w:hAnsi="Arial" w:cs="Arial"/>
          <w:szCs w:val="24"/>
        </w:rPr>
      </w:pPr>
      <w:r w:rsidRPr="00914C4B">
        <w:rPr>
          <w:rFonts w:ascii="Arial" w:hAnsi="Arial" w:cs="Arial"/>
          <w:szCs w:val="24"/>
        </w:rPr>
        <w:t>•</w:t>
      </w:r>
      <w:r>
        <w:rPr>
          <w:rFonts w:ascii="Arial" w:hAnsi="Arial" w:cs="Arial"/>
          <w:szCs w:val="24"/>
        </w:rPr>
        <w:t xml:space="preserve"> The Subdivider has presented an alternative arrangement satisfactory to the Commissioner to secure the fulfillment of the Subdivider’s obligations to the Association. The arrangement entails </w:t>
      </w:r>
      <w:proofErr w:type="gramStart"/>
      <w:r w:rsidRPr="00914C4B">
        <w:rPr>
          <w:rFonts w:ascii="Arial" w:hAnsi="Arial" w:cs="Arial"/>
          <w:szCs w:val="24"/>
        </w:rPr>
        <w:t>•</w:t>
      </w:r>
      <w:r>
        <w:rPr>
          <w:rFonts w:ascii="Arial" w:hAnsi="Arial" w:cs="Arial"/>
          <w:szCs w:val="24"/>
        </w:rPr>
        <w:t xml:space="preserve"> .</w:t>
      </w:r>
      <w:proofErr w:type="gramEnd"/>
    </w:p>
    <w:p w14:paraId="72CF4323" w14:textId="77777777" w:rsidR="00216690" w:rsidRPr="00914C4B" w:rsidRDefault="00216690" w:rsidP="00216690">
      <w:pPr>
        <w:ind w:left="720" w:right="720"/>
        <w:rPr>
          <w:rFonts w:ascii="Arial" w:hAnsi="Arial" w:cs="Arial"/>
          <w:szCs w:val="24"/>
        </w:rPr>
      </w:pPr>
    </w:p>
    <w:p w14:paraId="144F93D2" w14:textId="77777777" w:rsidR="003F5116" w:rsidRDefault="001C5FD0" w:rsidP="00A7746A">
      <w:pPr>
        <w:ind w:left="720" w:right="720"/>
        <w:rPr>
          <w:rFonts w:ascii="Arial" w:hAnsi="Arial" w:cs="Arial"/>
          <w:szCs w:val="24"/>
        </w:rPr>
      </w:pPr>
      <w:r w:rsidRPr="00914C4B">
        <w:rPr>
          <w:rFonts w:ascii="Arial" w:hAnsi="Arial" w:cs="Arial"/>
          <w:szCs w:val="24"/>
        </w:rPr>
        <w:t xml:space="preserve">• </w:t>
      </w:r>
      <w:r w:rsidR="003F5116" w:rsidRPr="00914C4B">
        <w:rPr>
          <w:rFonts w:ascii="Arial" w:hAnsi="Arial" w:cs="Arial"/>
          <w:b/>
          <w:szCs w:val="24"/>
        </w:rPr>
        <w:t>Subsidy:</w:t>
      </w:r>
      <w:r w:rsidRPr="00914C4B">
        <w:rPr>
          <w:rFonts w:ascii="Arial" w:hAnsi="Arial" w:cs="Arial"/>
          <w:b/>
          <w:szCs w:val="24"/>
        </w:rPr>
        <w:t xml:space="preserve">  </w:t>
      </w:r>
      <w:r w:rsidRPr="00914C4B">
        <w:rPr>
          <w:rFonts w:ascii="Arial" w:hAnsi="Arial" w:cs="Arial"/>
          <w:szCs w:val="24"/>
        </w:rPr>
        <w:t>The Subdivider</w:t>
      </w:r>
      <w:r w:rsidR="00A7746A">
        <w:rPr>
          <w:rFonts w:ascii="Arial" w:hAnsi="Arial" w:cs="Arial"/>
          <w:szCs w:val="24"/>
        </w:rPr>
        <w:t xml:space="preserve"> </w:t>
      </w:r>
      <w:r w:rsidR="00A7746A" w:rsidRPr="00914C4B">
        <w:rPr>
          <w:rFonts w:ascii="Arial" w:hAnsi="Arial" w:cs="Arial"/>
          <w:szCs w:val="24"/>
        </w:rPr>
        <w:t>•</w:t>
      </w:r>
      <w:r w:rsidR="00A7746A">
        <w:rPr>
          <w:rFonts w:ascii="Arial" w:hAnsi="Arial" w:cs="Arial"/>
          <w:b/>
          <w:szCs w:val="24"/>
        </w:rPr>
        <w:t xml:space="preserve"> </w:t>
      </w:r>
      <w:r w:rsidR="00A7746A">
        <w:rPr>
          <w:rFonts w:ascii="Arial" w:hAnsi="Arial" w:cs="Arial"/>
          <w:szCs w:val="24"/>
        </w:rPr>
        <w:t xml:space="preserve">will enter </w:t>
      </w:r>
      <w:r w:rsidR="00A7746A" w:rsidRPr="00914C4B">
        <w:rPr>
          <w:rFonts w:ascii="Arial" w:hAnsi="Arial" w:cs="Arial"/>
          <w:szCs w:val="24"/>
        </w:rPr>
        <w:t>•</w:t>
      </w:r>
      <w:r w:rsidRPr="00914C4B">
        <w:rPr>
          <w:rFonts w:ascii="Arial" w:hAnsi="Arial" w:cs="Arial"/>
          <w:szCs w:val="24"/>
        </w:rPr>
        <w:t xml:space="preserve"> has entered into an agreement with the Association to temporarily subsidize a portion of your monthly assessment.</w:t>
      </w:r>
      <w:r w:rsidR="00A7746A">
        <w:rPr>
          <w:rFonts w:ascii="Arial" w:hAnsi="Arial" w:cs="Arial"/>
          <w:szCs w:val="24"/>
        </w:rPr>
        <w:t xml:space="preserve"> The Subsidy commences with the first close of escrow and terminates on ____________</w:t>
      </w:r>
      <w:proofErr w:type="gramStart"/>
      <w:r w:rsidR="00A7746A">
        <w:rPr>
          <w:rFonts w:ascii="Arial" w:hAnsi="Arial" w:cs="Arial"/>
          <w:szCs w:val="24"/>
        </w:rPr>
        <w:t>_.</w:t>
      </w:r>
      <w:r w:rsidR="00A7746A" w:rsidRPr="00914C4B">
        <w:rPr>
          <w:rFonts w:ascii="Arial" w:hAnsi="Arial" w:cs="Arial"/>
          <w:szCs w:val="24"/>
        </w:rPr>
        <w:t>•</w:t>
      </w:r>
      <w:proofErr w:type="gramEnd"/>
      <w:r w:rsidR="00A7746A">
        <w:rPr>
          <w:rFonts w:ascii="Arial" w:hAnsi="Arial" w:cs="Arial"/>
          <w:szCs w:val="24"/>
        </w:rPr>
        <w:t xml:space="preserve">   The Subsidy Agreement may be extended for </w:t>
      </w:r>
      <w:r w:rsidR="00A7746A" w:rsidRPr="00A7746A">
        <w:rPr>
          <w:rFonts w:ascii="Arial" w:hAnsi="Arial" w:cs="Arial"/>
          <w:b/>
          <w:szCs w:val="24"/>
        </w:rPr>
        <w:t>_____________</w:t>
      </w:r>
      <w:r w:rsidR="00A7746A">
        <w:rPr>
          <w:rFonts w:ascii="Arial" w:hAnsi="Arial" w:cs="Arial"/>
          <w:b/>
          <w:szCs w:val="24"/>
        </w:rPr>
        <w:t xml:space="preserve"> </w:t>
      </w:r>
      <w:r w:rsidR="00A7746A">
        <w:rPr>
          <w:rFonts w:ascii="Arial" w:hAnsi="Arial" w:cs="Arial"/>
          <w:szCs w:val="24"/>
        </w:rPr>
        <w:t xml:space="preserve">month(s)/year(s), in accordance with the terms and provisions of the Agreement. During the term of the Agreement, the Subdivider will subsidize the monthly installment of Regular Assessments. The amount of the monthly subsidy for each </w:t>
      </w:r>
      <w:r w:rsidR="00A7746A" w:rsidRPr="00914C4B">
        <w:rPr>
          <w:rFonts w:ascii="Arial" w:hAnsi="Arial" w:cs="Arial"/>
          <w:szCs w:val="24"/>
        </w:rPr>
        <w:t>•</w:t>
      </w:r>
      <w:r w:rsidR="00A7746A">
        <w:rPr>
          <w:rFonts w:ascii="Arial" w:hAnsi="Arial" w:cs="Arial"/>
          <w:szCs w:val="24"/>
        </w:rPr>
        <w:t xml:space="preserve"> Lot </w:t>
      </w:r>
      <w:r w:rsidR="00A7746A" w:rsidRPr="00914C4B">
        <w:rPr>
          <w:rFonts w:ascii="Arial" w:hAnsi="Arial" w:cs="Arial"/>
          <w:szCs w:val="24"/>
        </w:rPr>
        <w:t>•</w:t>
      </w:r>
      <w:r w:rsidR="00A7746A">
        <w:rPr>
          <w:rFonts w:ascii="Arial" w:hAnsi="Arial" w:cs="Arial"/>
          <w:szCs w:val="24"/>
        </w:rPr>
        <w:t xml:space="preserve"> Condominium shall be $</w:t>
      </w:r>
      <w:r w:rsidR="00A7746A">
        <w:rPr>
          <w:rFonts w:ascii="Arial" w:hAnsi="Arial" w:cs="Arial"/>
          <w:b/>
          <w:szCs w:val="24"/>
        </w:rPr>
        <w:t>_________</w:t>
      </w:r>
      <w:r w:rsidR="00A7746A">
        <w:rPr>
          <w:rFonts w:ascii="Arial" w:hAnsi="Arial" w:cs="Arial"/>
          <w:szCs w:val="24"/>
        </w:rPr>
        <w:t xml:space="preserve">. The Subdivider </w:t>
      </w:r>
      <w:r w:rsidR="00A7746A" w:rsidRPr="00914C4B">
        <w:rPr>
          <w:rFonts w:ascii="Arial" w:hAnsi="Arial" w:cs="Arial"/>
          <w:szCs w:val="24"/>
        </w:rPr>
        <w:t>•</w:t>
      </w:r>
      <w:r w:rsidR="00A7746A">
        <w:rPr>
          <w:rFonts w:ascii="Arial" w:hAnsi="Arial" w:cs="Arial"/>
          <w:szCs w:val="24"/>
        </w:rPr>
        <w:t xml:space="preserve"> has posted a bond </w:t>
      </w:r>
      <w:r w:rsidR="00A7746A" w:rsidRPr="00914C4B">
        <w:rPr>
          <w:rFonts w:ascii="Arial" w:hAnsi="Arial" w:cs="Arial"/>
          <w:szCs w:val="24"/>
        </w:rPr>
        <w:t>•</w:t>
      </w:r>
      <w:r w:rsidR="00A7746A">
        <w:rPr>
          <w:rFonts w:ascii="Arial" w:hAnsi="Arial" w:cs="Arial"/>
          <w:szCs w:val="24"/>
        </w:rPr>
        <w:t xml:space="preserve"> will post a bond </w:t>
      </w:r>
      <w:r w:rsidR="00A7746A" w:rsidRPr="00914C4B">
        <w:rPr>
          <w:rFonts w:ascii="Arial" w:hAnsi="Arial" w:cs="Arial"/>
          <w:szCs w:val="24"/>
        </w:rPr>
        <w:t>•</w:t>
      </w:r>
      <w:r w:rsidR="00A7746A">
        <w:rPr>
          <w:rFonts w:ascii="Arial" w:hAnsi="Arial" w:cs="Arial"/>
          <w:szCs w:val="24"/>
        </w:rPr>
        <w:t xml:space="preserve"> has deposited funds in escrow </w:t>
      </w:r>
      <w:r w:rsidR="00A7746A" w:rsidRPr="00914C4B">
        <w:rPr>
          <w:rFonts w:ascii="Arial" w:hAnsi="Arial" w:cs="Arial"/>
          <w:szCs w:val="24"/>
        </w:rPr>
        <w:t>•</w:t>
      </w:r>
      <w:r w:rsidR="00A7746A">
        <w:rPr>
          <w:rFonts w:ascii="Arial" w:hAnsi="Arial" w:cs="Arial"/>
          <w:szCs w:val="24"/>
        </w:rPr>
        <w:t xml:space="preserve"> will deposit funds in escrow </w:t>
      </w:r>
      <w:r w:rsidR="00A7746A" w:rsidRPr="00914C4B">
        <w:rPr>
          <w:rFonts w:ascii="Arial" w:hAnsi="Arial" w:cs="Arial"/>
          <w:szCs w:val="24"/>
        </w:rPr>
        <w:t>•</w:t>
      </w:r>
      <w:r w:rsidR="00A7746A">
        <w:rPr>
          <w:rFonts w:ascii="Arial" w:hAnsi="Arial" w:cs="Arial"/>
          <w:szCs w:val="24"/>
        </w:rPr>
        <w:t xml:space="preserve"> has made financial arrangements </w:t>
      </w:r>
      <w:r w:rsidR="00A7746A" w:rsidRPr="00914C4B">
        <w:rPr>
          <w:rFonts w:ascii="Arial" w:hAnsi="Arial" w:cs="Arial"/>
          <w:szCs w:val="24"/>
        </w:rPr>
        <w:t>•</w:t>
      </w:r>
      <w:r w:rsidR="00A7746A">
        <w:rPr>
          <w:rFonts w:ascii="Arial" w:hAnsi="Arial" w:cs="Arial"/>
          <w:szCs w:val="24"/>
        </w:rPr>
        <w:t xml:space="preserve"> will </w:t>
      </w:r>
      <w:r w:rsidR="00A7746A">
        <w:rPr>
          <w:rFonts w:ascii="Arial" w:hAnsi="Arial" w:cs="Arial"/>
          <w:szCs w:val="24"/>
        </w:rPr>
        <w:lastRenderedPageBreak/>
        <w:t xml:space="preserve">make financial arrangements to cover its obligations under the Agreement. You may request a copy of the Subsidy Agreement from the Subdivider. You should be aware that the Subsidy Agreement could expire prior to your purchase of a </w:t>
      </w:r>
      <w:r w:rsidR="00A7746A" w:rsidRPr="00914C4B">
        <w:rPr>
          <w:rFonts w:ascii="Arial" w:hAnsi="Arial" w:cs="Arial"/>
          <w:szCs w:val="24"/>
        </w:rPr>
        <w:t>•</w:t>
      </w:r>
      <w:r w:rsidR="00A7746A">
        <w:rPr>
          <w:rFonts w:ascii="Arial" w:hAnsi="Arial" w:cs="Arial"/>
          <w:szCs w:val="24"/>
        </w:rPr>
        <w:t xml:space="preserve"> Lot </w:t>
      </w:r>
      <w:r w:rsidR="00A7746A" w:rsidRPr="00914C4B">
        <w:rPr>
          <w:rFonts w:ascii="Arial" w:hAnsi="Arial" w:cs="Arial"/>
          <w:szCs w:val="24"/>
        </w:rPr>
        <w:t>•</w:t>
      </w:r>
      <w:r w:rsidR="00A7746A">
        <w:rPr>
          <w:rFonts w:ascii="Arial" w:hAnsi="Arial" w:cs="Arial"/>
          <w:szCs w:val="24"/>
        </w:rPr>
        <w:t xml:space="preserve"> Condominium, in which case the amount of the monthly installment of the Regular Assessments to be paid by you will increase to the full amount assessable against each </w:t>
      </w:r>
      <w:r w:rsidR="00A7746A" w:rsidRPr="00914C4B">
        <w:rPr>
          <w:rFonts w:ascii="Arial" w:hAnsi="Arial" w:cs="Arial"/>
          <w:szCs w:val="24"/>
        </w:rPr>
        <w:t>•</w:t>
      </w:r>
      <w:r w:rsidR="00A7746A">
        <w:rPr>
          <w:rFonts w:ascii="Arial" w:hAnsi="Arial" w:cs="Arial"/>
          <w:szCs w:val="24"/>
        </w:rPr>
        <w:t xml:space="preserve"> Lot </w:t>
      </w:r>
      <w:r w:rsidR="00A7746A" w:rsidRPr="00914C4B">
        <w:rPr>
          <w:rFonts w:ascii="Arial" w:hAnsi="Arial" w:cs="Arial"/>
          <w:szCs w:val="24"/>
        </w:rPr>
        <w:t>•</w:t>
      </w:r>
      <w:r w:rsidR="00A7746A">
        <w:rPr>
          <w:rFonts w:ascii="Arial" w:hAnsi="Arial" w:cs="Arial"/>
          <w:szCs w:val="24"/>
        </w:rPr>
        <w:t xml:space="preserve"> Condominium in such Phase.</w:t>
      </w:r>
    </w:p>
    <w:p w14:paraId="4BE6ADBD" w14:textId="77777777" w:rsidR="00A7746A" w:rsidRDefault="00A7746A" w:rsidP="00A7746A">
      <w:pPr>
        <w:ind w:left="720" w:right="720"/>
        <w:rPr>
          <w:rFonts w:ascii="Arial" w:hAnsi="Arial" w:cs="Arial"/>
          <w:szCs w:val="24"/>
        </w:rPr>
      </w:pPr>
    </w:p>
    <w:p w14:paraId="6BA40C51" w14:textId="77777777" w:rsidR="003F5116" w:rsidRPr="00A7746A" w:rsidRDefault="00A7746A" w:rsidP="00A7746A">
      <w:pPr>
        <w:ind w:left="720" w:right="720"/>
      </w:pPr>
      <w:r w:rsidRPr="00914C4B">
        <w:rPr>
          <w:rFonts w:ascii="Arial" w:hAnsi="Arial" w:cs="Arial"/>
          <w:szCs w:val="24"/>
        </w:rPr>
        <w:t xml:space="preserve">• </w:t>
      </w:r>
      <w:r>
        <w:rPr>
          <w:rFonts w:ascii="Arial" w:hAnsi="Arial" w:cs="Arial"/>
          <w:b/>
          <w:szCs w:val="24"/>
        </w:rPr>
        <w:t>Maintenance Agreement:</w:t>
      </w:r>
      <w:r>
        <w:rPr>
          <w:rFonts w:ascii="Arial" w:hAnsi="Arial" w:cs="Arial"/>
          <w:szCs w:val="24"/>
        </w:rPr>
        <w:t xml:space="preserve"> The Subdivider has </w:t>
      </w:r>
      <w:proofErr w:type="gramStart"/>
      <w:r>
        <w:rPr>
          <w:rFonts w:ascii="Arial" w:hAnsi="Arial" w:cs="Arial"/>
          <w:szCs w:val="24"/>
        </w:rPr>
        <w:t>entered into</w:t>
      </w:r>
      <w:proofErr w:type="gramEnd"/>
      <w:r>
        <w:rPr>
          <w:rFonts w:ascii="Arial" w:hAnsi="Arial" w:cs="Arial"/>
          <w:szCs w:val="24"/>
        </w:rPr>
        <w:t xml:space="preserve"> a </w:t>
      </w:r>
      <w:r w:rsidRPr="00914C4B">
        <w:rPr>
          <w:rFonts w:ascii="Arial" w:hAnsi="Arial" w:cs="Arial"/>
          <w:szCs w:val="24"/>
        </w:rPr>
        <w:t>•</w:t>
      </w:r>
      <w:r>
        <w:rPr>
          <w:rFonts w:ascii="Arial" w:hAnsi="Arial" w:cs="Arial"/>
          <w:szCs w:val="24"/>
        </w:rPr>
        <w:t xml:space="preserve"> Maintenance Agreement </w:t>
      </w:r>
      <w:r w:rsidRPr="00914C4B">
        <w:rPr>
          <w:rFonts w:ascii="Arial" w:hAnsi="Arial" w:cs="Arial"/>
          <w:szCs w:val="24"/>
        </w:rPr>
        <w:t>•</w:t>
      </w:r>
      <w:r>
        <w:rPr>
          <w:rFonts w:ascii="Arial" w:hAnsi="Arial" w:cs="Arial"/>
          <w:szCs w:val="24"/>
        </w:rPr>
        <w:t xml:space="preserve"> Street Maintenance Agreement </w:t>
      </w:r>
      <w:r w:rsidRPr="00914C4B">
        <w:rPr>
          <w:rFonts w:ascii="Arial" w:hAnsi="Arial" w:cs="Arial"/>
          <w:szCs w:val="24"/>
        </w:rPr>
        <w:t>•</w:t>
      </w:r>
      <w:r>
        <w:rPr>
          <w:rFonts w:ascii="Arial" w:hAnsi="Arial" w:cs="Arial"/>
          <w:szCs w:val="24"/>
        </w:rPr>
        <w:t xml:space="preserve"> __________ Agreement with the Association in order to provide for the maintenance of </w:t>
      </w:r>
      <w:r>
        <w:rPr>
          <w:rFonts w:ascii="Arial" w:hAnsi="Arial" w:cs="Arial"/>
          <w:szCs w:val="24"/>
        </w:rPr>
        <w:softHyphen/>
      </w:r>
      <w:r>
        <w:rPr>
          <w:rFonts w:ascii="Arial" w:hAnsi="Arial" w:cs="Arial"/>
          <w:szCs w:val="24"/>
        </w:rPr>
        <w:softHyphen/>
      </w:r>
      <w:r>
        <w:rPr>
          <w:rFonts w:ascii="Arial" w:hAnsi="Arial" w:cs="Arial"/>
          <w:szCs w:val="24"/>
        </w:rPr>
        <w:softHyphen/>
      </w:r>
      <w:r>
        <w:rPr>
          <w:rFonts w:ascii="Arial" w:hAnsi="Arial" w:cs="Arial"/>
          <w:szCs w:val="24"/>
        </w:rPr>
        <w:softHyphen/>
      </w:r>
      <w:r>
        <w:rPr>
          <w:rFonts w:ascii="Arial" w:hAnsi="Arial" w:cs="Arial"/>
          <w:b/>
          <w:szCs w:val="24"/>
        </w:rPr>
        <w:t xml:space="preserve">_______________________. </w:t>
      </w:r>
      <w:r>
        <w:rPr>
          <w:rFonts w:ascii="Arial" w:hAnsi="Arial" w:cs="Arial"/>
          <w:szCs w:val="24"/>
        </w:rPr>
        <w:t xml:space="preserve">The Agreement commences with the first close of escrow and terminates </w:t>
      </w:r>
      <w:r>
        <w:rPr>
          <w:rFonts w:ascii="Arial" w:hAnsi="Arial" w:cs="Arial"/>
          <w:b/>
          <w:szCs w:val="24"/>
        </w:rPr>
        <w:t>_______________________.</w:t>
      </w:r>
      <w:r w:rsidR="00D96CEF">
        <w:rPr>
          <w:rFonts w:ascii="Arial" w:hAnsi="Arial" w:cs="Arial"/>
          <w:b/>
          <w:szCs w:val="24"/>
        </w:rPr>
        <w:t xml:space="preserve"> </w:t>
      </w:r>
      <w:r w:rsidR="00D96CEF" w:rsidRPr="00914C4B">
        <w:rPr>
          <w:rFonts w:ascii="Arial" w:hAnsi="Arial" w:cs="Arial"/>
          <w:szCs w:val="24"/>
        </w:rPr>
        <w:t>•</w:t>
      </w:r>
      <w:r w:rsidR="00D96CEF">
        <w:rPr>
          <w:rFonts w:ascii="Arial" w:hAnsi="Arial" w:cs="Arial"/>
          <w:szCs w:val="24"/>
        </w:rPr>
        <w:t xml:space="preserve"> The Subdivider </w:t>
      </w:r>
      <w:r w:rsidR="00D96CEF" w:rsidRPr="00914C4B">
        <w:rPr>
          <w:rFonts w:ascii="Arial" w:hAnsi="Arial" w:cs="Arial"/>
          <w:szCs w:val="24"/>
        </w:rPr>
        <w:t>•</w:t>
      </w:r>
      <w:r w:rsidR="00D96CEF">
        <w:rPr>
          <w:rFonts w:ascii="Arial" w:hAnsi="Arial" w:cs="Arial"/>
          <w:szCs w:val="24"/>
        </w:rPr>
        <w:t xml:space="preserve"> has posted a bond </w:t>
      </w:r>
      <w:r w:rsidR="00D96CEF" w:rsidRPr="00914C4B">
        <w:rPr>
          <w:rFonts w:ascii="Arial" w:hAnsi="Arial" w:cs="Arial"/>
          <w:szCs w:val="24"/>
        </w:rPr>
        <w:t>•</w:t>
      </w:r>
      <w:r w:rsidR="00D96CEF">
        <w:rPr>
          <w:rFonts w:ascii="Arial" w:hAnsi="Arial" w:cs="Arial"/>
          <w:szCs w:val="24"/>
        </w:rPr>
        <w:t xml:space="preserve"> will post a bond </w:t>
      </w:r>
      <w:r w:rsidR="00D96CEF" w:rsidRPr="00914C4B">
        <w:rPr>
          <w:rFonts w:ascii="Arial" w:hAnsi="Arial" w:cs="Arial"/>
          <w:szCs w:val="24"/>
        </w:rPr>
        <w:t>•</w:t>
      </w:r>
      <w:r w:rsidR="00D96CEF">
        <w:rPr>
          <w:rFonts w:ascii="Arial" w:hAnsi="Arial" w:cs="Arial"/>
          <w:szCs w:val="24"/>
        </w:rPr>
        <w:t xml:space="preserve"> has deposited funds in escrow </w:t>
      </w:r>
      <w:r w:rsidR="00D96CEF" w:rsidRPr="00914C4B">
        <w:rPr>
          <w:rFonts w:ascii="Arial" w:hAnsi="Arial" w:cs="Arial"/>
          <w:szCs w:val="24"/>
        </w:rPr>
        <w:t>•</w:t>
      </w:r>
      <w:r w:rsidR="00D96CEF">
        <w:rPr>
          <w:rFonts w:ascii="Arial" w:hAnsi="Arial" w:cs="Arial"/>
          <w:szCs w:val="24"/>
        </w:rPr>
        <w:t xml:space="preserve"> will </w:t>
      </w:r>
      <w:r w:rsidR="009F0EF5">
        <w:rPr>
          <w:rFonts w:ascii="Arial" w:hAnsi="Arial" w:cs="Arial"/>
          <w:szCs w:val="24"/>
        </w:rPr>
        <w:t>deposit</w:t>
      </w:r>
      <w:r w:rsidR="00D96CEF">
        <w:rPr>
          <w:rFonts w:ascii="Arial" w:hAnsi="Arial" w:cs="Arial"/>
          <w:szCs w:val="24"/>
        </w:rPr>
        <w:t xml:space="preserve"> funds in escrow </w:t>
      </w:r>
      <w:r w:rsidR="00D96CEF" w:rsidRPr="00914C4B">
        <w:rPr>
          <w:rFonts w:ascii="Arial" w:hAnsi="Arial" w:cs="Arial"/>
          <w:szCs w:val="24"/>
        </w:rPr>
        <w:t>•</w:t>
      </w:r>
      <w:r w:rsidR="00D96CEF">
        <w:rPr>
          <w:rFonts w:ascii="Arial" w:hAnsi="Arial" w:cs="Arial"/>
          <w:szCs w:val="24"/>
        </w:rPr>
        <w:t xml:space="preserve"> has made financial arrangements </w:t>
      </w:r>
      <w:r w:rsidR="00D96CEF" w:rsidRPr="00914C4B">
        <w:rPr>
          <w:rFonts w:ascii="Arial" w:hAnsi="Arial" w:cs="Arial"/>
          <w:szCs w:val="24"/>
        </w:rPr>
        <w:t>•</w:t>
      </w:r>
      <w:r w:rsidR="00D96CEF">
        <w:rPr>
          <w:rFonts w:ascii="Arial" w:hAnsi="Arial" w:cs="Arial"/>
          <w:szCs w:val="24"/>
        </w:rPr>
        <w:t xml:space="preserve"> will make financial </w:t>
      </w:r>
      <w:r w:rsidR="009F0EF5">
        <w:rPr>
          <w:rFonts w:ascii="Arial" w:hAnsi="Arial" w:cs="Arial"/>
          <w:szCs w:val="24"/>
        </w:rPr>
        <w:t>arrangements</w:t>
      </w:r>
      <w:r w:rsidR="00D96CEF">
        <w:rPr>
          <w:rFonts w:ascii="Arial" w:hAnsi="Arial" w:cs="Arial"/>
          <w:szCs w:val="24"/>
        </w:rPr>
        <w:t xml:space="preserve"> to cover its obligations under the Agreement. You may request a copy of the Maintenance Agreement from the Subdivider.</w:t>
      </w:r>
    </w:p>
    <w:p w14:paraId="0F796568" w14:textId="77777777" w:rsidR="00A7746A" w:rsidRPr="00A7746A" w:rsidRDefault="00A7746A" w:rsidP="00A7746A">
      <w:pPr>
        <w:ind w:left="720" w:right="720"/>
      </w:pPr>
    </w:p>
    <w:p w14:paraId="3F340280" w14:textId="77777777" w:rsidR="003F5116" w:rsidRPr="00D96CEF" w:rsidRDefault="001C5FD0" w:rsidP="00914C4B">
      <w:pPr>
        <w:ind w:left="720" w:right="720"/>
        <w:rPr>
          <w:rFonts w:ascii="Arial" w:hAnsi="Arial" w:cs="Arial"/>
          <w:b/>
          <w:szCs w:val="24"/>
        </w:rPr>
      </w:pPr>
      <w:r w:rsidRPr="00914C4B">
        <w:rPr>
          <w:rFonts w:ascii="Arial" w:hAnsi="Arial" w:cs="Arial"/>
          <w:szCs w:val="24"/>
        </w:rPr>
        <w:t xml:space="preserve">• </w:t>
      </w:r>
      <w:r w:rsidR="003F5116" w:rsidRPr="00914C4B">
        <w:rPr>
          <w:rFonts w:ascii="Arial" w:hAnsi="Arial" w:cs="Arial"/>
          <w:b/>
          <w:szCs w:val="24"/>
        </w:rPr>
        <w:t>Capital Contribution:</w:t>
      </w:r>
      <w:r w:rsidR="00D96CEF">
        <w:rPr>
          <w:rFonts w:ascii="Arial" w:hAnsi="Arial" w:cs="Arial"/>
          <w:b/>
          <w:szCs w:val="24"/>
        </w:rPr>
        <w:t xml:space="preserve"> </w:t>
      </w:r>
      <w:r w:rsidR="00D96CEF">
        <w:rPr>
          <w:rFonts w:ascii="Arial" w:hAnsi="Arial" w:cs="Arial"/>
          <w:szCs w:val="24"/>
        </w:rPr>
        <w:t xml:space="preserve">On acquisition of record title to a </w:t>
      </w:r>
      <w:r w:rsidR="00D96CEF" w:rsidRPr="00914C4B">
        <w:rPr>
          <w:rFonts w:ascii="Arial" w:hAnsi="Arial" w:cs="Arial"/>
          <w:szCs w:val="24"/>
        </w:rPr>
        <w:t>•</w:t>
      </w:r>
      <w:r w:rsidR="00D96CEF">
        <w:rPr>
          <w:rFonts w:ascii="Arial" w:hAnsi="Arial" w:cs="Arial"/>
          <w:szCs w:val="24"/>
        </w:rPr>
        <w:t xml:space="preserve"> lot </w:t>
      </w:r>
      <w:r w:rsidR="00D96CEF" w:rsidRPr="00914C4B">
        <w:rPr>
          <w:rFonts w:ascii="Arial" w:hAnsi="Arial" w:cs="Arial"/>
          <w:szCs w:val="24"/>
        </w:rPr>
        <w:t>•</w:t>
      </w:r>
      <w:r w:rsidR="00D96CEF">
        <w:rPr>
          <w:rFonts w:ascii="Arial" w:hAnsi="Arial" w:cs="Arial"/>
          <w:szCs w:val="24"/>
        </w:rPr>
        <w:t xml:space="preserve"> unit, each buyer of a </w:t>
      </w:r>
      <w:r w:rsidR="00D96CEF" w:rsidRPr="00914C4B">
        <w:rPr>
          <w:rFonts w:ascii="Arial" w:hAnsi="Arial" w:cs="Arial"/>
          <w:szCs w:val="24"/>
        </w:rPr>
        <w:t>•</w:t>
      </w:r>
      <w:r w:rsidR="00D96CEF">
        <w:rPr>
          <w:rFonts w:ascii="Arial" w:hAnsi="Arial" w:cs="Arial"/>
          <w:szCs w:val="24"/>
        </w:rPr>
        <w:t xml:space="preserve"> lot </w:t>
      </w:r>
      <w:r w:rsidR="00D96CEF" w:rsidRPr="00914C4B">
        <w:rPr>
          <w:rFonts w:ascii="Arial" w:hAnsi="Arial" w:cs="Arial"/>
          <w:szCs w:val="24"/>
        </w:rPr>
        <w:t>•</w:t>
      </w:r>
      <w:r w:rsidR="00D96CEF">
        <w:rPr>
          <w:rFonts w:ascii="Arial" w:hAnsi="Arial" w:cs="Arial"/>
          <w:szCs w:val="24"/>
        </w:rPr>
        <w:t xml:space="preserve"> unit shall contribute to the capital of the Association such amounts to cover the initial months of operation of the Subdivision. This contribution shall be deposited by the buyer into a purchase and sale escrow and disbursed therefrom to the Association, or to Subdivider (if Subdivider has previously advanced such fund on the Owners’ behalf).</w:t>
      </w:r>
    </w:p>
    <w:p w14:paraId="4950B96C" w14:textId="77777777" w:rsidR="00724269" w:rsidRPr="00914C4B" w:rsidRDefault="00724269" w:rsidP="00914C4B">
      <w:pPr>
        <w:ind w:left="720" w:right="720"/>
        <w:rPr>
          <w:rFonts w:ascii="Arial" w:hAnsi="Arial" w:cs="Arial"/>
          <w:szCs w:val="24"/>
        </w:rPr>
      </w:pPr>
    </w:p>
    <w:p w14:paraId="38E644AB" w14:textId="77777777" w:rsidR="007D3BA3" w:rsidRPr="00914C4B" w:rsidRDefault="007D3BA3" w:rsidP="00914C4B">
      <w:pPr>
        <w:ind w:left="720" w:right="720"/>
        <w:jc w:val="center"/>
        <w:rPr>
          <w:rFonts w:ascii="Arial" w:hAnsi="Arial" w:cs="Arial"/>
          <w:b/>
          <w:szCs w:val="24"/>
          <w:u w:val="single"/>
        </w:rPr>
      </w:pPr>
      <w:r w:rsidRPr="00914C4B">
        <w:rPr>
          <w:rFonts w:ascii="Arial" w:hAnsi="Arial" w:cs="Arial"/>
          <w:b/>
          <w:szCs w:val="24"/>
          <w:u w:val="single"/>
        </w:rPr>
        <w:t>USES/ZONING/HAZARD DISCLOSURES</w:t>
      </w:r>
    </w:p>
    <w:p w14:paraId="74E52531" w14:textId="77777777" w:rsidR="00724269" w:rsidRPr="00914C4B" w:rsidRDefault="00724269" w:rsidP="00914C4B">
      <w:pPr>
        <w:ind w:left="720" w:right="720"/>
        <w:rPr>
          <w:rFonts w:ascii="Arial" w:hAnsi="Arial" w:cs="Arial"/>
          <w:b/>
          <w:szCs w:val="24"/>
          <w:u w:val="single"/>
        </w:rPr>
      </w:pPr>
    </w:p>
    <w:p w14:paraId="15D0B72C" w14:textId="77777777" w:rsidR="007D3BA3" w:rsidRPr="00914C4B" w:rsidRDefault="007D3BA3" w:rsidP="00914C4B">
      <w:pPr>
        <w:ind w:left="720" w:right="720"/>
        <w:rPr>
          <w:rFonts w:ascii="Arial" w:hAnsi="Arial" w:cs="Arial"/>
          <w:szCs w:val="24"/>
        </w:rPr>
      </w:pPr>
      <w:r w:rsidRPr="00914C4B">
        <w:rPr>
          <w:rFonts w:ascii="Arial" w:hAnsi="Arial" w:cs="Arial"/>
          <w:szCs w:val="24"/>
        </w:rPr>
        <w:t>The Subdivider has set forth below references to various uses, zoning, hazards and other matters based on information from a variety of sources.  You should independently verify the information regarding these matters, as well as all other matters, that may be of concern to you regarding the subdivision and all existing,</w:t>
      </w:r>
      <w:r w:rsidR="00724269" w:rsidRPr="00914C4B">
        <w:rPr>
          <w:rFonts w:ascii="Arial" w:hAnsi="Arial" w:cs="Arial"/>
          <w:szCs w:val="24"/>
        </w:rPr>
        <w:t xml:space="preserve"> </w:t>
      </w:r>
      <w:r w:rsidRPr="00914C4B">
        <w:rPr>
          <w:rFonts w:ascii="Arial" w:hAnsi="Arial" w:cs="Arial"/>
          <w:szCs w:val="24"/>
        </w:rPr>
        <w:t xml:space="preserve">proposed or possible future uses adjacent to or in the </w:t>
      </w:r>
      <w:r w:rsidR="00753B2B" w:rsidRPr="00914C4B">
        <w:rPr>
          <w:rFonts w:ascii="Arial" w:hAnsi="Arial" w:cs="Arial"/>
          <w:szCs w:val="24"/>
        </w:rPr>
        <w:t xml:space="preserve">vicinity of the subdivision.  </w:t>
      </w:r>
      <w:r w:rsidRPr="00914C4B">
        <w:rPr>
          <w:rFonts w:ascii="Arial" w:hAnsi="Arial" w:cs="Arial"/>
          <w:szCs w:val="24"/>
        </w:rPr>
        <w:t>At the time this public report was issued, some of the land uses that surround the subdivision include, but are not limited to, the following:</w:t>
      </w:r>
    </w:p>
    <w:p w14:paraId="030FDBE5" w14:textId="77777777" w:rsidR="00724269" w:rsidRPr="00914C4B" w:rsidRDefault="00724269" w:rsidP="00914C4B">
      <w:pPr>
        <w:ind w:left="720" w:right="720"/>
        <w:rPr>
          <w:rFonts w:ascii="Arial" w:hAnsi="Arial" w:cs="Arial"/>
          <w:szCs w:val="24"/>
        </w:rPr>
      </w:pPr>
    </w:p>
    <w:p w14:paraId="1273898E" w14:textId="77777777" w:rsidR="0017399B" w:rsidRPr="00914C4B" w:rsidRDefault="007D3BA3" w:rsidP="00914C4B">
      <w:pPr>
        <w:ind w:left="720" w:right="720"/>
        <w:rPr>
          <w:rFonts w:ascii="Arial" w:hAnsi="Arial" w:cs="Arial"/>
          <w:b/>
          <w:szCs w:val="24"/>
        </w:rPr>
      </w:pPr>
      <w:r w:rsidRPr="00914C4B">
        <w:rPr>
          <w:rFonts w:ascii="Arial" w:hAnsi="Arial" w:cs="Arial"/>
          <w:b/>
          <w:szCs w:val="24"/>
        </w:rPr>
        <w:t>Zoning</w:t>
      </w:r>
      <w:r w:rsidR="007C1C33" w:rsidRPr="00914C4B">
        <w:rPr>
          <w:rFonts w:ascii="Arial" w:hAnsi="Arial" w:cs="Arial"/>
          <w:b/>
          <w:szCs w:val="24"/>
        </w:rPr>
        <w:t>:</w:t>
      </w:r>
    </w:p>
    <w:p w14:paraId="7570CA40" w14:textId="77777777" w:rsidR="005F480F" w:rsidRPr="00914C4B" w:rsidRDefault="007D3BA3" w:rsidP="00914C4B">
      <w:pPr>
        <w:ind w:left="720" w:right="720"/>
        <w:rPr>
          <w:rFonts w:ascii="Arial" w:hAnsi="Arial" w:cs="Arial"/>
          <w:szCs w:val="24"/>
        </w:rPr>
      </w:pPr>
      <w:r w:rsidRPr="00914C4B">
        <w:rPr>
          <w:rFonts w:ascii="Arial" w:hAnsi="Arial" w:cs="Arial"/>
          <w:szCs w:val="24"/>
        </w:rPr>
        <w:tab/>
      </w:r>
    </w:p>
    <w:p w14:paraId="030BFCE7" w14:textId="77777777" w:rsidR="007D3BA3" w:rsidRPr="00914C4B" w:rsidRDefault="007D3BA3" w:rsidP="00914C4B">
      <w:pPr>
        <w:ind w:left="720" w:right="720"/>
        <w:rPr>
          <w:rFonts w:ascii="Arial" w:hAnsi="Arial" w:cs="Arial"/>
          <w:szCs w:val="24"/>
        </w:rPr>
      </w:pPr>
      <w:r w:rsidRPr="00914C4B">
        <w:rPr>
          <w:rFonts w:ascii="Arial" w:hAnsi="Arial" w:cs="Arial"/>
          <w:szCs w:val="24"/>
        </w:rPr>
        <w:t>North</w:t>
      </w:r>
      <w:r w:rsidR="000F0318" w:rsidRPr="00914C4B">
        <w:rPr>
          <w:rFonts w:ascii="Arial" w:hAnsi="Arial" w:cs="Arial"/>
          <w:szCs w:val="24"/>
        </w:rPr>
        <w:tab/>
        <w:t xml:space="preserve">- </w:t>
      </w:r>
      <w:r w:rsidR="00C23928" w:rsidRPr="00914C4B">
        <w:rPr>
          <w:rFonts w:ascii="Arial" w:hAnsi="Arial" w:cs="Arial"/>
          <w:szCs w:val="24"/>
        </w:rPr>
        <w:t>•</w:t>
      </w:r>
      <w:r w:rsidR="003F5116" w:rsidRPr="00914C4B">
        <w:rPr>
          <w:rFonts w:ascii="Arial" w:hAnsi="Arial" w:cs="Arial"/>
          <w:szCs w:val="24"/>
        </w:rPr>
        <w:tab/>
      </w:r>
      <w:r w:rsidR="003F5116" w:rsidRPr="00914C4B">
        <w:rPr>
          <w:rFonts w:ascii="Arial" w:hAnsi="Arial" w:cs="Arial"/>
          <w:szCs w:val="24"/>
        </w:rPr>
        <w:tab/>
        <w:t xml:space="preserve">  </w:t>
      </w:r>
    </w:p>
    <w:p w14:paraId="7DF1E2EF" w14:textId="77777777" w:rsidR="007D3BA3" w:rsidRPr="00914C4B" w:rsidRDefault="007D3BA3" w:rsidP="00914C4B">
      <w:pPr>
        <w:ind w:left="720" w:right="720"/>
        <w:rPr>
          <w:rFonts w:ascii="Arial" w:hAnsi="Arial" w:cs="Arial"/>
          <w:szCs w:val="24"/>
        </w:rPr>
      </w:pPr>
      <w:r w:rsidRPr="00914C4B">
        <w:rPr>
          <w:rFonts w:ascii="Arial" w:hAnsi="Arial" w:cs="Arial"/>
          <w:szCs w:val="24"/>
        </w:rPr>
        <w:t>South</w:t>
      </w:r>
      <w:r w:rsidR="000F0318" w:rsidRPr="00914C4B">
        <w:rPr>
          <w:rFonts w:ascii="Arial" w:hAnsi="Arial" w:cs="Arial"/>
          <w:szCs w:val="24"/>
        </w:rPr>
        <w:tab/>
        <w:t>-</w:t>
      </w:r>
      <w:r w:rsidR="00C23928">
        <w:rPr>
          <w:rFonts w:ascii="Arial" w:hAnsi="Arial" w:cs="Arial"/>
          <w:szCs w:val="24"/>
        </w:rPr>
        <w:t xml:space="preserve"> </w:t>
      </w:r>
      <w:r w:rsidR="00C23928" w:rsidRPr="00914C4B">
        <w:rPr>
          <w:rFonts w:ascii="Arial" w:hAnsi="Arial" w:cs="Arial"/>
          <w:szCs w:val="24"/>
        </w:rPr>
        <w:t>•</w:t>
      </w:r>
    </w:p>
    <w:p w14:paraId="439BF3CC" w14:textId="77777777" w:rsidR="000F0318" w:rsidRPr="00914C4B" w:rsidRDefault="000F0318" w:rsidP="00914C4B">
      <w:pPr>
        <w:ind w:left="720" w:right="720"/>
        <w:rPr>
          <w:rFonts w:ascii="Arial" w:hAnsi="Arial" w:cs="Arial"/>
          <w:szCs w:val="24"/>
        </w:rPr>
      </w:pPr>
      <w:r w:rsidRPr="00914C4B">
        <w:rPr>
          <w:rFonts w:ascii="Arial" w:hAnsi="Arial" w:cs="Arial"/>
          <w:szCs w:val="24"/>
        </w:rPr>
        <w:t>East</w:t>
      </w:r>
      <w:r w:rsidRPr="00914C4B">
        <w:rPr>
          <w:rFonts w:ascii="Arial" w:hAnsi="Arial" w:cs="Arial"/>
          <w:szCs w:val="24"/>
        </w:rPr>
        <w:tab/>
        <w:t>-</w:t>
      </w:r>
      <w:r w:rsidR="00C23928">
        <w:rPr>
          <w:rFonts w:ascii="Arial" w:hAnsi="Arial" w:cs="Arial"/>
          <w:szCs w:val="24"/>
        </w:rPr>
        <w:t xml:space="preserve"> </w:t>
      </w:r>
      <w:r w:rsidR="00C23928" w:rsidRPr="00914C4B">
        <w:rPr>
          <w:rFonts w:ascii="Arial" w:hAnsi="Arial" w:cs="Arial"/>
          <w:szCs w:val="24"/>
        </w:rPr>
        <w:t>•</w:t>
      </w:r>
    </w:p>
    <w:p w14:paraId="50E4A529" w14:textId="77777777" w:rsidR="007D3BA3" w:rsidRPr="00914C4B" w:rsidRDefault="007D3BA3" w:rsidP="00914C4B">
      <w:pPr>
        <w:ind w:left="720" w:right="720"/>
        <w:rPr>
          <w:rFonts w:ascii="Arial" w:hAnsi="Arial" w:cs="Arial"/>
          <w:szCs w:val="24"/>
        </w:rPr>
      </w:pPr>
      <w:r w:rsidRPr="00914C4B">
        <w:rPr>
          <w:rFonts w:ascii="Arial" w:hAnsi="Arial" w:cs="Arial"/>
          <w:szCs w:val="24"/>
        </w:rPr>
        <w:t>West</w:t>
      </w:r>
      <w:r w:rsidR="000F0318" w:rsidRPr="00914C4B">
        <w:rPr>
          <w:rFonts w:ascii="Arial" w:hAnsi="Arial" w:cs="Arial"/>
          <w:szCs w:val="24"/>
        </w:rPr>
        <w:tab/>
        <w:t xml:space="preserve">- </w:t>
      </w:r>
      <w:r w:rsidR="00C23928" w:rsidRPr="00914C4B">
        <w:rPr>
          <w:rFonts w:ascii="Arial" w:hAnsi="Arial" w:cs="Arial"/>
          <w:szCs w:val="24"/>
        </w:rPr>
        <w:t>•</w:t>
      </w:r>
      <w:r w:rsidR="003F5116" w:rsidRPr="00914C4B">
        <w:rPr>
          <w:rFonts w:ascii="Arial" w:hAnsi="Arial" w:cs="Arial"/>
          <w:szCs w:val="24"/>
        </w:rPr>
        <w:tab/>
      </w:r>
      <w:r w:rsidR="005F480F" w:rsidRPr="00914C4B">
        <w:rPr>
          <w:rFonts w:ascii="Arial" w:hAnsi="Arial" w:cs="Arial"/>
          <w:szCs w:val="24"/>
        </w:rPr>
        <w:t xml:space="preserve"> </w:t>
      </w:r>
    </w:p>
    <w:p w14:paraId="6EA0FDBE" w14:textId="77777777" w:rsidR="00072A06" w:rsidRPr="00914C4B" w:rsidRDefault="00072A06" w:rsidP="00914C4B">
      <w:pPr>
        <w:ind w:left="720" w:right="720"/>
        <w:rPr>
          <w:rFonts w:ascii="Arial" w:hAnsi="Arial" w:cs="Arial"/>
          <w:szCs w:val="24"/>
        </w:rPr>
      </w:pPr>
    </w:p>
    <w:p w14:paraId="313358C9" w14:textId="77777777" w:rsidR="00072A06" w:rsidRPr="00914C4B" w:rsidRDefault="003F5116" w:rsidP="00914C4B">
      <w:pPr>
        <w:ind w:left="720" w:right="720"/>
        <w:rPr>
          <w:rFonts w:ascii="Arial" w:hAnsi="Arial" w:cs="Arial"/>
          <w:b/>
          <w:szCs w:val="24"/>
        </w:rPr>
      </w:pPr>
      <w:r w:rsidRPr="00914C4B">
        <w:rPr>
          <w:rFonts w:ascii="Arial" w:hAnsi="Arial" w:cs="Arial"/>
          <w:szCs w:val="24"/>
        </w:rPr>
        <w:t xml:space="preserve">• </w:t>
      </w:r>
      <w:r w:rsidR="00072A06" w:rsidRPr="00914C4B">
        <w:rPr>
          <w:rFonts w:ascii="Arial" w:hAnsi="Arial" w:cs="Arial"/>
          <w:b/>
          <w:szCs w:val="24"/>
        </w:rPr>
        <w:t>Uses:</w:t>
      </w:r>
      <w:r w:rsidR="00E24917" w:rsidRPr="00914C4B">
        <w:rPr>
          <w:rFonts w:ascii="Arial" w:hAnsi="Arial" w:cs="Arial"/>
          <w:b/>
          <w:szCs w:val="24"/>
        </w:rPr>
        <w:t xml:space="preserve">  </w:t>
      </w:r>
    </w:p>
    <w:p w14:paraId="19E1ED1D" w14:textId="77777777" w:rsidR="007D3BA3" w:rsidRPr="00914C4B" w:rsidRDefault="007D3BA3" w:rsidP="00914C4B">
      <w:pPr>
        <w:ind w:left="720" w:right="720"/>
        <w:rPr>
          <w:rFonts w:ascii="Arial" w:hAnsi="Arial" w:cs="Arial"/>
          <w:b/>
          <w:szCs w:val="24"/>
        </w:rPr>
      </w:pPr>
    </w:p>
    <w:p w14:paraId="0B524010" w14:textId="77777777" w:rsidR="003F5116" w:rsidRPr="00914C4B" w:rsidRDefault="003F5116" w:rsidP="00914C4B">
      <w:pPr>
        <w:ind w:left="720" w:right="720"/>
        <w:rPr>
          <w:rFonts w:ascii="Arial" w:hAnsi="Arial" w:cs="Arial"/>
          <w:szCs w:val="24"/>
        </w:rPr>
      </w:pPr>
      <w:r w:rsidRPr="00914C4B">
        <w:rPr>
          <w:rFonts w:ascii="Arial" w:hAnsi="Arial" w:cs="Arial"/>
          <w:szCs w:val="24"/>
        </w:rPr>
        <w:t xml:space="preserve">• </w:t>
      </w:r>
      <w:r w:rsidR="007D3BA3" w:rsidRPr="00914C4B">
        <w:rPr>
          <w:rFonts w:ascii="Arial" w:hAnsi="Arial" w:cs="Arial"/>
          <w:b/>
          <w:szCs w:val="24"/>
        </w:rPr>
        <w:t>Hazards</w:t>
      </w:r>
      <w:r w:rsidR="007C1C33" w:rsidRPr="00914C4B">
        <w:rPr>
          <w:rFonts w:ascii="Arial" w:hAnsi="Arial" w:cs="Arial"/>
          <w:b/>
          <w:szCs w:val="24"/>
        </w:rPr>
        <w:t>:</w:t>
      </w:r>
      <w:r w:rsidR="00C67392" w:rsidRPr="00914C4B">
        <w:rPr>
          <w:rFonts w:ascii="Arial" w:hAnsi="Arial" w:cs="Arial"/>
          <w:szCs w:val="24"/>
        </w:rPr>
        <w:t xml:space="preserve">  </w:t>
      </w:r>
      <w:r w:rsidR="00072A06" w:rsidRPr="00914C4B">
        <w:rPr>
          <w:rFonts w:ascii="Arial" w:hAnsi="Arial" w:cs="Arial"/>
          <w:szCs w:val="24"/>
        </w:rPr>
        <w:t>The</w:t>
      </w:r>
      <w:r w:rsidRPr="00914C4B">
        <w:rPr>
          <w:rFonts w:ascii="Arial" w:hAnsi="Arial" w:cs="Arial"/>
          <w:szCs w:val="24"/>
        </w:rPr>
        <w:t xml:space="preserve"> subdivider adv</w:t>
      </w:r>
      <w:r w:rsidR="00C23928">
        <w:rPr>
          <w:rFonts w:ascii="Arial" w:hAnsi="Arial" w:cs="Arial"/>
          <w:szCs w:val="24"/>
        </w:rPr>
        <w:t xml:space="preserve">ises that the following </w:t>
      </w:r>
      <w:r w:rsidR="00C23928" w:rsidRPr="00914C4B">
        <w:rPr>
          <w:rFonts w:ascii="Arial" w:hAnsi="Arial" w:cs="Arial"/>
          <w:szCs w:val="24"/>
        </w:rPr>
        <w:t>•</w:t>
      </w:r>
      <w:r w:rsidR="00C23928">
        <w:rPr>
          <w:rFonts w:ascii="Arial" w:hAnsi="Arial" w:cs="Arial"/>
          <w:szCs w:val="24"/>
        </w:rPr>
        <w:t xml:space="preserve"> hazards exist </w:t>
      </w:r>
      <w:r w:rsidR="00C23928" w:rsidRPr="00914C4B">
        <w:rPr>
          <w:rFonts w:ascii="Arial" w:hAnsi="Arial" w:cs="Arial"/>
          <w:szCs w:val="24"/>
        </w:rPr>
        <w:t>•</w:t>
      </w:r>
      <w:r w:rsidR="00C23928">
        <w:rPr>
          <w:rFonts w:ascii="Arial" w:hAnsi="Arial" w:cs="Arial"/>
          <w:szCs w:val="24"/>
        </w:rPr>
        <w:t xml:space="preserve"> hazard exists</w:t>
      </w:r>
      <w:r w:rsidRPr="00914C4B">
        <w:rPr>
          <w:rFonts w:ascii="Arial" w:hAnsi="Arial" w:cs="Arial"/>
          <w:szCs w:val="24"/>
        </w:rPr>
        <w:t xml:space="preserve"> within or near this subdivision:</w:t>
      </w:r>
    </w:p>
    <w:p w14:paraId="6D706713" w14:textId="77777777" w:rsidR="003F5116" w:rsidRPr="00914C4B" w:rsidRDefault="003F5116" w:rsidP="00914C4B">
      <w:pPr>
        <w:ind w:left="720" w:right="720"/>
        <w:rPr>
          <w:rFonts w:ascii="Arial" w:hAnsi="Arial" w:cs="Arial"/>
          <w:szCs w:val="24"/>
        </w:rPr>
      </w:pPr>
    </w:p>
    <w:p w14:paraId="0C2F25C3" w14:textId="77777777" w:rsidR="001C5FD0" w:rsidRPr="00914C4B" w:rsidRDefault="001C5FD0" w:rsidP="00914C4B">
      <w:pPr>
        <w:ind w:left="720" w:right="720"/>
        <w:rPr>
          <w:rFonts w:ascii="Arial" w:hAnsi="Arial" w:cs="Arial"/>
          <w:szCs w:val="24"/>
        </w:rPr>
      </w:pPr>
      <w:r w:rsidRPr="00914C4B">
        <w:rPr>
          <w:rFonts w:ascii="Arial" w:hAnsi="Arial" w:cs="Arial"/>
          <w:szCs w:val="24"/>
        </w:rPr>
        <w:t xml:space="preserve">• The subdivider has advised that all or portions of the subdivision subject to this Public Report are located within a </w:t>
      </w:r>
      <w:r w:rsidRPr="00914C4B">
        <w:rPr>
          <w:rFonts w:ascii="Arial" w:hAnsi="Arial" w:cs="Arial"/>
          <w:i/>
          <w:szCs w:val="24"/>
        </w:rPr>
        <w:t>Special Flood Hazard Area</w:t>
      </w:r>
      <w:r w:rsidRPr="00914C4B">
        <w:rPr>
          <w:rFonts w:ascii="Arial" w:hAnsi="Arial" w:cs="Arial"/>
          <w:b/>
          <w:szCs w:val="24"/>
        </w:rPr>
        <w:t xml:space="preserve"> </w:t>
      </w:r>
      <w:r w:rsidRPr="00914C4B">
        <w:rPr>
          <w:rFonts w:ascii="Arial" w:hAnsi="Arial" w:cs="Arial"/>
          <w:szCs w:val="24"/>
        </w:rPr>
        <w:t xml:space="preserve">as designated by the Federal Emergency Management Agency. Additionally, the subdivider has advised that </w:t>
      </w:r>
      <w:r w:rsidRPr="00914C4B">
        <w:rPr>
          <w:rFonts w:ascii="Arial" w:hAnsi="Arial" w:cs="Arial"/>
          <w:szCs w:val="24"/>
        </w:rPr>
        <w:lastRenderedPageBreak/>
        <w:t>prospective purchasers within this Area will be provided a separate disclosure required under Government Code Section 8589.3.</w:t>
      </w:r>
    </w:p>
    <w:p w14:paraId="07C86603" w14:textId="77777777" w:rsidR="001C5FD0" w:rsidRPr="00914C4B" w:rsidRDefault="001C5FD0" w:rsidP="00914C4B">
      <w:pPr>
        <w:ind w:left="720" w:right="720"/>
        <w:rPr>
          <w:rFonts w:ascii="Arial" w:hAnsi="Arial" w:cs="Arial"/>
          <w:szCs w:val="24"/>
        </w:rPr>
      </w:pPr>
    </w:p>
    <w:p w14:paraId="2DFE2F19" w14:textId="77777777" w:rsidR="001C5FD0" w:rsidRPr="00914C4B" w:rsidRDefault="001C5FD0" w:rsidP="00914C4B">
      <w:pPr>
        <w:ind w:left="720" w:right="720"/>
        <w:rPr>
          <w:rFonts w:ascii="Arial" w:hAnsi="Arial" w:cs="Arial"/>
          <w:szCs w:val="24"/>
        </w:rPr>
      </w:pPr>
      <w:r w:rsidRPr="00914C4B">
        <w:rPr>
          <w:rFonts w:ascii="Arial" w:hAnsi="Arial" w:cs="Arial"/>
          <w:szCs w:val="24"/>
        </w:rPr>
        <w:t>If any disclosure, or any material amendment to any disclosure, required to be made by the subdivider regarding this natural hazard is delivered after the execution of an offer to purchase, the purchaser shall have three days after delivery in person or five days after delivery by deposit in the mail to terminate the offer by delivery of a written notice of termination to the subdivider or the subdivider's agent.</w:t>
      </w:r>
    </w:p>
    <w:p w14:paraId="0B6199CB" w14:textId="77777777" w:rsidR="001C5FD0" w:rsidRPr="00914C4B" w:rsidRDefault="001C5FD0" w:rsidP="00914C4B">
      <w:pPr>
        <w:ind w:left="720" w:right="720"/>
        <w:rPr>
          <w:rFonts w:ascii="Arial" w:hAnsi="Arial" w:cs="Arial"/>
          <w:szCs w:val="24"/>
        </w:rPr>
      </w:pPr>
    </w:p>
    <w:p w14:paraId="3A55ADB4" w14:textId="77777777" w:rsidR="001C5FD0" w:rsidRPr="00914C4B" w:rsidRDefault="001C5FD0" w:rsidP="00914C4B">
      <w:pPr>
        <w:ind w:left="720" w:right="720"/>
        <w:rPr>
          <w:rFonts w:ascii="Arial" w:hAnsi="Arial" w:cs="Arial"/>
          <w:szCs w:val="24"/>
        </w:rPr>
      </w:pPr>
      <w:r w:rsidRPr="00914C4B">
        <w:rPr>
          <w:rFonts w:ascii="Arial" w:hAnsi="Arial" w:cs="Arial"/>
          <w:szCs w:val="24"/>
        </w:rPr>
        <w:t xml:space="preserve">• The subdivider has advised that all or portions of the subdivision subject to this Public Report are located within an </w:t>
      </w:r>
      <w:r w:rsidRPr="00914C4B">
        <w:rPr>
          <w:rFonts w:ascii="Arial" w:hAnsi="Arial" w:cs="Arial"/>
          <w:i/>
          <w:szCs w:val="24"/>
        </w:rPr>
        <w:t>Area of Potential Flooding</w:t>
      </w:r>
      <w:r w:rsidRPr="00914C4B">
        <w:rPr>
          <w:rFonts w:ascii="Arial" w:hAnsi="Arial" w:cs="Arial"/>
          <w:b/>
          <w:szCs w:val="24"/>
        </w:rPr>
        <w:t xml:space="preserve"> </w:t>
      </w:r>
      <w:r w:rsidRPr="00914C4B">
        <w:rPr>
          <w:rFonts w:ascii="Arial" w:hAnsi="Arial" w:cs="Arial"/>
          <w:szCs w:val="24"/>
        </w:rPr>
        <w:t>as shown on an inundation map. Additionally, the subdivider has advised that prospective purchasers within this Area will be provided a separate disclosure required under Government Code Section 8589.4.</w:t>
      </w:r>
    </w:p>
    <w:p w14:paraId="03F5ABA2" w14:textId="77777777" w:rsidR="001C5FD0" w:rsidRPr="00914C4B" w:rsidRDefault="001C5FD0" w:rsidP="00914C4B">
      <w:pPr>
        <w:ind w:left="720" w:right="720"/>
        <w:rPr>
          <w:rFonts w:ascii="Arial" w:hAnsi="Arial" w:cs="Arial"/>
          <w:szCs w:val="24"/>
        </w:rPr>
      </w:pPr>
    </w:p>
    <w:p w14:paraId="02C62625" w14:textId="77777777" w:rsidR="001C5FD0" w:rsidRPr="00914C4B" w:rsidRDefault="001C5FD0" w:rsidP="00914C4B">
      <w:pPr>
        <w:ind w:left="720" w:right="720"/>
        <w:rPr>
          <w:rFonts w:ascii="Arial" w:hAnsi="Arial" w:cs="Arial"/>
          <w:szCs w:val="24"/>
        </w:rPr>
      </w:pPr>
      <w:r w:rsidRPr="00914C4B">
        <w:rPr>
          <w:rFonts w:ascii="Arial" w:hAnsi="Arial" w:cs="Arial"/>
          <w:szCs w:val="24"/>
        </w:rPr>
        <w:t>If any disclosure, or any material amendment to any disclosure, required to be made by the subdivider regarding this natural hazard is delivered after the execution of an offer to purchase, the purchaser shall have three days after delivery in person or five days after delivery by deposit in the mail to terminate the offer by delivery of a written notice of termination to the subdivider or the subdivider's agent.</w:t>
      </w:r>
    </w:p>
    <w:p w14:paraId="06B20714" w14:textId="77777777" w:rsidR="001C5FD0" w:rsidRPr="00914C4B" w:rsidRDefault="001C5FD0" w:rsidP="00914C4B">
      <w:pPr>
        <w:ind w:left="720" w:right="720"/>
        <w:rPr>
          <w:rFonts w:ascii="Arial" w:hAnsi="Arial" w:cs="Arial"/>
          <w:szCs w:val="24"/>
        </w:rPr>
      </w:pPr>
    </w:p>
    <w:p w14:paraId="76C62F21" w14:textId="77777777" w:rsidR="001C5FD0" w:rsidRPr="00914C4B" w:rsidRDefault="001C5FD0" w:rsidP="00914C4B">
      <w:pPr>
        <w:ind w:left="720" w:right="720"/>
        <w:rPr>
          <w:rFonts w:ascii="Arial" w:hAnsi="Arial" w:cs="Arial"/>
          <w:szCs w:val="24"/>
        </w:rPr>
      </w:pPr>
      <w:r w:rsidRPr="00914C4B">
        <w:rPr>
          <w:rFonts w:ascii="Arial" w:hAnsi="Arial" w:cs="Arial"/>
          <w:szCs w:val="24"/>
        </w:rPr>
        <w:t xml:space="preserve">• The subdivider has advised that all or portions of the subdivision subject to this Public Report are located within a </w:t>
      </w:r>
      <w:r w:rsidRPr="00914C4B">
        <w:rPr>
          <w:rFonts w:ascii="Arial" w:hAnsi="Arial" w:cs="Arial"/>
          <w:i/>
          <w:szCs w:val="24"/>
        </w:rPr>
        <w:t>Very High Fire Hazard Severity Zone</w:t>
      </w:r>
      <w:r w:rsidRPr="00914C4B">
        <w:rPr>
          <w:rFonts w:ascii="Arial" w:hAnsi="Arial" w:cs="Arial"/>
          <w:b/>
          <w:szCs w:val="24"/>
        </w:rPr>
        <w:t xml:space="preserve">. </w:t>
      </w:r>
      <w:r w:rsidRPr="00914C4B">
        <w:rPr>
          <w:rFonts w:ascii="Arial" w:hAnsi="Arial" w:cs="Arial"/>
          <w:szCs w:val="24"/>
        </w:rPr>
        <w:t>Additionally, the subdivider has advised that prospective purchasers within this Zone will be provided a separate disclosure required under Government Code Section 51183.5.</w:t>
      </w:r>
    </w:p>
    <w:p w14:paraId="2C0B03E9" w14:textId="77777777" w:rsidR="001C5FD0" w:rsidRPr="00914C4B" w:rsidRDefault="001C5FD0" w:rsidP="00914C4B">
      <w:pPr>
        <w:ind w:left="720" w:right="720"/>
        <w:rPr>
          <w:rFonts w:ascii="Arial" w:hAnsi="Arial" w:cs="Arial"/>
          <w:szCs w:val="24"/>
        </w:rPr>
      </w:pPr>
    </w:p>
    <w:p w14:paraId="3DA1C0CF" w14:textId="77777777" w:rsidR="001C5FD0" w:rsidRPr="00914C4B" w:rsidRDefault="001C5FD0" w:rsidP="00914C4B">
      <w:pPr>
        <w:ind w:left="720" w:right="720"/>
        <w:rPr>
          <w:rFonts w:ascii="Arial" w:hAnsi="Arial" w:cs="Arial"/>
          <w:szCs w:val="24"/>
        </w:rPr>
      </w:pPr>
      <w:r w:rsidRPr="00914C4B">
        <w:rPr>
          <w:rFonts w:ascii="Arial" w:hAnsi="Arial" w:cs="Arial"/>
          <w:szCs w:val="24"/>
        </w:rPr>
        <w:t>If any disclosure, or any material amendment to any disclosure, required to be made by the subdivider regarding this natural hazard is delivered after the execution of an offer to purchase, the purchaser shall have three days after delivery in person or five days after delivery by deposit in the mail to terminate the offer by delivery of a written notice of termination to the subdivider or the subdivider's agent.</w:t>
      </w:r>
    </w:p>
    <w:p w14:paraId="016EA3C3" w14:textId="77777777" w:rsidR="001C5FD0" w:rsidRPr="00914C4B" w:rsidRDefault="001C5FD0" w:rsidP="00914C4B">
      <w:pPr>
        <w:ind w:left="720" w:right="720"/>
        <w:rPr>
          <w:rFonts w:ascii="Arial" w:hAnsi="Arial" w:cs="Arial"/>
          <w:szCs w:val="24"/>
        </w:rPr>
      </w:pPr>
    </w:p>
    <w:p w14:paraId="0C8D2C29" w14:textId="77777777" w:rsidR="001C5FD0" w:rsidRPr="00914C4B" w:rsidRDefault="001C5FD0" w:rsidP="00914C4B">
      <w:pPr>
        <w:ind w:left="720" w:right="720"/>
        <w:rPr>
          <w:rFonts w:ascii="Arial" w:hAnsi="Arial" w:cs="Arial"/>
          <w:szCs w:val="24"/>
        </w:rPr>
      </w:pPr>
      <w:r w:rsidRPr="00914C4B">
        <w:rPr>
          <w:rFonts w:ascii="Arial" w:hAnsi="Arial" w:cs="Arial"/>
          <w:szCs w:val="24"/>
        </w:rPr>
        <w:t xml:space="preserve">• The subdivider has advised that all or portions of the subdivision subject to this Public Report are located within a </w:t>
      </w:r>
      <w:r w:rsidRPr="00914C4B">
        <w:rPr>
          <w:rFonts w:ascii="Arial" w:hAnsi="Arial" w:cs="Arial"/>
          <w:i/>
          <w:szCs w:val="24"/>
        </w:rPr>
        <w:t>State Responsibility Area</w:t>
      </w:r>
      <w:r w:rsidRPr="00914C4B">
        <w:rPr>
          <w:rFonts w:ascii="Arial" w:hAnsi="Arial" w:cs="Arial"/>
          <w:b/>
          <w:szCs w:val="24"/>
        </w:rPr>
        <w:t xml:space="preserve"> </w:t>
      </w:r>
      <w:r w:rsidRPr="00914C4B">
        <w:rPr>
          <w:rFonts w:ascii="Arial" w:hAnsi="Arial" w:cs="Arial"/>
          <w:szCs w:val="24"/>
        </w:rPr>
        <w:t>(wildland area that may contain substantial forest fire risks and hazards) as determined by the California State Board of Forestry. Additionally, the subdivider has advised that prospective purchasers within this Area will be provided a separate disclosure required under Public Resources Code Section 4136.</w:t>
      </w:r>
    </w:p>
    <w:p w14:paraId="1EE3DCD7" w14:textId="77777777" w:rsidR="001C5FD0" w:rsidRPr="00914C4B" w:rsidRDefault="001C5FD0" w:rsidP="00914C4B">
      <w:pPr>
        <w:ind w:left="720" w:right="720"/>
        <w:rPr>
          <w:rFonts w:ascii="Arial" w:hAnsi="Arial" w:cs="Arial"/>
          <w:szCs w:val="24"/>
        </w:rPr>
      </w:pPr>
    </w:p>
    <w:p w14:paraId="269BEF13" w14:textId="77777777" w:rsidR="001C5FD0" w:rsidRPr="00914C4B" w:rsidRDefault="001C5FD0" w:rsidP="00914C4B">
      <w:pPr>
        <w:ind w:left="720" w:right="720"/>
        <w:rPr>
          <w:rFonts w:ascii="Arial" w:hAnsi="Arial" w:cs="Arial"/>
          <w:szCs w:val="24"/>
        </w:rPr>
      </w:pPr>
      <w:r w:rsidRPr="00914C4B">
        <w:rPr>
          <w:rFonts w:ascii="Arial" w:hAnsi="Arial" w:cs="Arial"/>
          <w:szCs w:val="24"/>
        </w:rPr>
        <w:t>If any disclosure, or any material amendment to any disclosure, required to be made by the subdivider regarding this natural hazard is delivered after the execution of an offer to purchase, the purchaser shall have three days after delivery in person or five days after delivery by deposit in the mail to terminate the offer by delivery of a written notice of termination to the subdivider or the subdivider's agent.</w:t>
      </w:r>
    </w:p>
    <w:p w14:paraId="472F6842" w14:textId="77777777" w:rsidR="001C5FD0" w:rsidRPr="00914C4B" w:rsidRDefault="001C5FD0" w:rsidP="00914C4B">
      <w:pPr>
        <w:ind w:left="720" w:right="720"/>
        <w:rPr>
          <w:rFonts w:ascii="Arial" w:hAnsi="Arial" w:cs="Arial"/>
          <w:szCs w:val="24"/>
        </w:rPr>
      </w:pPr>
    </w:p>
    <w:p w14:paraId="00BF7E97" w14:textId="77777777" w:rsidR="001C5FD0" w:rsidRPr="00914C4B" w:rsidRDefault="001C5FD0" w:rsidP="00914C4B">
      <w:pPr>
        <w:ind w:left="720" w:right="720"/>
        <w:rPr>
          <w:rFonts w:ascii="Arial" w:hAnsi="Arial" w:cs="Arial"/>
          <w:szCs w:val="24"/>
        </w:rPr>
      </w:pPr>
      <w:r w:rsidRPr="00914C4B">
        <w:rPr>
          <w:rFonts w:ascii="Arial" w:hAnsi="Arial" w:cs="Arial"/>
          <w:szCs w:val="24"/>
        </w:rPr>
        <w:t xml:space="preserve">• The subdivider has advised that all or portions of the subdivision subject to this Public Report are located within an </w:t>
      </w:r>
      <w:r w:rsidRPr="00914C4B">
        <w:rPr>
          <w:rFonts w:ascii="Arial" w:hAnsi="Arial" w:cs="Arial"/>
          <w:i/>
          <w:szCs w:val="24"/>
        </w:rPr>
        <w:t>Earthquake Fault Zone</w:t>
      </w:r>
      <w:r w:rsidRPr="00914C4B">
        <w:rPr>
          <w:rFonts w:ascii="Arial" w:hAnsi="Arial" w:cs="Arial"/>
          <w:b/>
          <w:szCs w:val="24"/>
        </w:rPr>
        <w:t xml:space="preserve">. </w:t>
      </w:r>
      <w:r w:rsidRPr="00914C4B">
        <w:rPr>
          <w:rFonts w:ascii="Arial" w:hAnsi="Arial" w:cs="Arial"/>
          <w:szCs w:val="24"/>
        </w:rPr>
        <w:t>Additionally, the subdivider has advised that prospective purchasers within this Zone will be provided a separate disclosure required under Public Resources Code Section 2621.9.</w:t>
      </w:r>
    </w:p>
    <w:p w14:paraId="4D68111D" w14:textId="77777777" w:rsidR="001C5FD0" w:rsidRPr="00914C4B" w:rsidRDefault="001C5FD0" w:rsidP="00914C4B">
      <w:pPr>
        <w:ind w:left="720" w:right="720"/>
        <w:rPr>
          <w:rFonts w:ascii="Arial" w:hAnsi="Arial" w:cs="Arial"/>
          <w:szCs w:val="24"/>
        </w:rPr>
      </w:pPr>
    </w:p>
    <w:p w14:paraId="2C657076" w14:textId="77777777" w:rsidR="001C5FD0" w:rsidRPr="00914C4B" w:rsidRDefault="001C5FD0" w:rsidP="00914C4B">
      <w:pPr>
        <w:ind w:left="720" w:right="720"/>
        <w:rPr>
          <w:rFonts w:ascii="Arial" w:hAnsi="Arial" w:cs="Arial"/>
          <w:szCs w:val="24"/>
        </w:rPr>
      </w:pPr>
      <w:r w:rsidRPr="00914C4B">
        <w:rPr>
          <w:rFonts w:ascii="Arial" w:hAnsi="Arial" w:cs="Arial"/>
          <w:szCs w:val="24"/>
        </w:rPr>
        <w:t>If any disclosure, or any material amendment to any disclosure, required to be made by the subdivider regarding this natural hazard is delivered after the execution of an offer to purchase, the purchaser shall have three days after delivery in person or five days after delivery by deposit in the mail to terminate the offer by delivery of a written notice of termination to the subdivider or the subdivider's agent.</w:t>
      </w:r>
    </w:p>
    <w:p w14:paraId="4A982586" w14:textId="77777777" w:rsidR="001C5FD0" w:rsidRPr="00914C4B" w:rsidRDefault="001C5FD0" w:rsidP="00914C4B">
      <w:pPr>
        <w:ind w:left="720" w:right="720"/>
        <w:rPr>
          <w:rFonts w:ascii="Arial" w:hAnsi="Arial" w:cs="Arial"/>
          <w:szCs w:val="24"/>
        </w:rPr>
      </w:pPr>
    </w:p>
    <w:p w14:paraId="49E46A88" w14:textId="77777777" w:rsidR="001C5FD0" w:rsidRPr="00914C4B" w:rsidRDefault="001C5FD0" w:rsidP="00914C4B">
      <w:pPr>
        <w:ind w:left="720" w:right="720"/>
        <w:rPr>
          <w:rFonts w:ascii="Arial" w:hAnsi="Arial" w:cs="Arial"/>
          <w:szCs w:val="24"/>
        </w:rPr>
      </w:pPr>
      <w:r w:rsidRPr="00914C4B">
        <w:rPr>
          <w:rFonts w:ascii="Arial" w:hAnsi="Arial" w:cs="Arial"/>
          <w:szCs w:val="24"/>
        </w:rPr>
        <w:t xml:space="preserve">• The subdivider has advised that all or portions of the subdivision subject to this Public Report are located within a </w:t>
      </w:r>
      <w:r w:rsidRPr="00914C4B">
        <w:rPr>
          <w:rFonts w:ascii="Arial" w:hAnsi="Arial" w:cs="Arial"/>
          <w:i/>
          <w:szCs w:val="24"/>
        </w:rPr>
        <w:t>Seismic Hazard Zone</w:t>
      </w:r>
      <w:r w:rsidRPr="00914C4B">
        <w:rPr>
          <w:rFonts w:ascii="Arial" w:hAnsi="Arial" w:cs="Arial"/>
          <w:szCs w:val="24"/>
        </w:rPr>
        <w:t>.  Additionally, the subdivider has advised that prospective purchasers within this Zone will be provided a separate disclosure required under Public Resources Code Section 2694.</w:t>
      </w:r>
    </w:p>
    <w:p w14:paraId="5AD7CFFA" w14:textId="77777777" w:rsidR="001C5FD0" w:rsidRPr="00914C4B" w:rsidRDefault="001C5FD0" w:rsidP="00914C4B">
      <w:pPr>
        <w:ind w:left="720" w:right="720"/>
        <w:rPr>
          <w:rFonts w:ascii="Arial" w:hAnsi="Arial" w:cs="Arial"/>
          <w:szCs w:val="24"/>
        </w:rPr>
      </w:pPr>
    </w:p>
    <w:p w14:paraId="24528B3B" w14:textId="77777777" w:rsidR="001C5FD0" w:rsidRPr="00914C4B" w:rsidRDefault="001C5FD0" w:rsidP="00914C4B">
      <w:pPr>
        <w:ind w:left="720" w:right="720"/>
        <w:rPr>
          <w:rFonts w:ascii="Arial" w:hAnsi="Arial" w:cs="Arial"/>
          <w:szCs w:val="24"/>
        </w:rPr>
      </w:pPr>
      <w:r w:rsidRPr="00914C4B">
        <w:rPr>
          <w:rFonts w:ascii="Arial" w:hAnsi="Arial" w:cs="Arial"/>
          <w:szCs w:val="24"/>
        </w:rPr>
        <w:t>If any disclosure, or any material amendment to any disclosure, required to be made by the subdivider regarding this natural hazard is delivered after the execution of an offer to purchase, the purchaser shall have three days after delivery in person or five days after delivery by deposit in the mail to terminate the offer by delivery of a written notice of termination to the subdivider or the subdivider's agent.</w:t>
      </w:r>
    </w:p>
    <w:p w14:paraId="0DB40F02" w14:textId="77777777" w:rsidR="001C5FD0" w:rsidRPr="00914C4B" w:rsidRDefault="001C5FD0" w:rsidP="00914C4B">
      <w:pPr>
        <w:ind w:left="720" w:right="720"/>
        <w:rPr>
          <w:rFonts w:ascii="Arial" w:hAnsi="Arial" w:cs="Arial"/>
          <w:szCs w:val="24"/>
        </w:rPr>
      </w:pPr>
    </w:p>
    <w:p w14:paraId="4FB07886" w14:textId="77777777" w:rsidR="001C5FD0" w:rsidRPr="00914C4B" w:rsidRDefault="001C5FD0" w:rsidP="00914C4B">
      <w:pPr>
        <w:ind w:left="720" w:right="720"/>
        <w:rPr>
          <w:rFonts w:ascii="Arial" w:hAnsi="Arial" w:cs="Arial"/>
          <w:szCs w:val="24"/>
        </w:rPr>
      </w:pPr>
      <w:r w:rsidRPr="00914C4B">
        <w:rPr>
          <w:rFonts w:ascii="Arial" w:hAnsi="Arial" w:cs="Arial"/>
          <w:szCs w:val="24"/>
        </w:rPr>
        <w:t>• If your • lot •</w:t>
      </w:r>
      <w:r w:rsidRPr="00A064E2">
        <w:rPr>
          <w:rFonts w:ascii="Arial" w:hAnsi="Arial" w:cs="Arial"/>
          <w:outline/>
          <w:szCs w:val="24"/>
          <w14:textOutline w14:w="9525" w14:cap="flat" w14:cmpd="sng" w14:algn="ctr">
            <w14:solidFill>
              <w14:srgbClr w14:val="000000"/>
            </w14:solidFill>
            <w14:prstDash w14:val="solid"/>
            <w14:round/>
          </w14:textOutline>
          <w14:textFill>
            <w14:noFill/>
          </w14:textFill>
        </w:rPr>
        <w:t xml:space="preserve"> </w:t>
      </w:r>
      <w:r w:rsidRPr="00914C4B">
        <w:rPr>
          <w:rFonts w:ascii="Arial" w:hAnsi="Arial" w:cs="Arial"/>
          <w:color w:val="000000"/>
          <w:szCs w:val="24"/>
        </w:rPr>
        <w:t xml:space="preserve">condominium unit is </w:t>
      </w:r>
      <w:r w:rsidRPr="00914C4B">
        <w:rPr>
          <w:rFonts w:ascii="Arial" w:hAnsi="Arial" w:cs="Arial"/>
          <w:szCs w:val="24"/>
        </w:rPr>
        <w:t>located within one or more Statutory Natural Hazard Areas, your ability to further develop the real property, to obtain insurance, or to receive assistance after a disaster may be affected.  You should therefore contact your lender and insurance carrier for more information regarding types of insurance and costs to cover your property.  Additionally, since purchasers are not required to receive a separate disclosure for property owned by the Association, you should also contact the Association regarding any assessment increases due to additional insurance costs associated with the Statutory Natural Hazard Areas which may affect the Association maintained areas, if any.</w:t>
      </w:r>
    </w:p>
    <w:p w14:paraId="400C7A61" w14:textId="77777777" w:rsidR="001C5FD0" w:rsidRPr="00914C4B" w:rsidRDefault="001C5FD0" w:rsidP="00914C4B">
      <w:pPr>
        <w:ind w:left="720" w:right="720"/>
        <w:rPr>
          <w:rFonts w:ascii="Arial" w:hAnsi="Arial" w:cs="Arial"/>
          <w:szCs w:val="24"/>
        </w:rPr>
      </w:pPr>
    </w:p>
    <w:p w14:paraId="39BFC2F1" w14:textId="77777777" w:rsidR="001C5FD0" w:rsidRPr="00914C4B" w:rsidRDefault="001C5FD0" w:rsidP="00914C4B">
      <w:pPr>
        <w:ind w:left="720" w:right="720"/>
        <w:rPr>
          <w:rFonts w:ascii="Arial" w:hAnsi="Arial" w:cs="Arial"/>
          <w:szCs w:val="24"/>
        </w:rPr>
      </w:pPr>
      <w:r w:rsidRPr="00914C4B">
        <w:rPr>
          <w:rFonts w:ascii="Arial" w:hAnsi="Arial" w:cs="Arial"/>
          <w:szCs w:val="24"/>
        </w:rPr>
        <w:t xml:space="preserve">• </w:t>
      </w:r>
      <w:r w:rsidRPr="00914C4B">
        <w:rPr>
          <w:rFonts w:ascii="Arial" w:hAnsi="Arial" w:cs="Arial"/>
          <w:b/>
          <w:szCs w:val="24"/>
        </w:rPr>
        <w:t>Notice of Airport in Vicinity:</w:t>
      </w:r>
      <w:r w:rsidRPr="00914C4B">
        <w:rPr>
          <w:rFonts w:ascii="Arial" w:hAnsi="Arial" w:cs="Arial"/>
          <w:szCs w:val="24"/>
        </w:rPr>
        <w:t xml:space="preserve"> This property is presently located in the vicinity of an airport, within what is known as an airport influence area. For that reason, the property may be subject to some of the annoyances or inconveniences associated with proximity to airport operations (for example: noise, vibration, or odors). Individual sensitivities to those annoyances can vary from person to person. You may wish to consider what airport annoyances, if any, are associated with the property before you complete your purchase and determine whether they are acceptable to you.</w:t>
      </w:r>
    </w:p>
    <w:p w14:paraId="0CA65A04" w14:textId="77777777" w:rsidR="001C5FD0" w:rsidRPr="00914C4B" w:rsidRDefault="001C5FD0" w:rsidP="00914C4B">
      <w:pPr>
        <w:ind w:left="720" w:right="720"/>
        <w:rPr>
          <w:rFonts w:ascii="Arial" w:hAnsi="Arial" w:cs="Arial"/>
          <w:szCs w:val="24"/>
        </w:rPr>
      </w:pPr>
    </w:p>
    <w:p w14:paraId="64D80359" w14:textId="77777777" w:rsidR="001C5FD0" w:rsidRPr="00914C4B" w:rsidRDefault="004600EF" w:rsidP="00914C4B">
      <w:pPr>
        <w:ind w:left="720" w:right="720"/>
        <w:rPr>
          <w:rFonts w:ascii="Arial" w:hAnsi="Arial" w:cs="Arial"/>
          <w:szCs w:val="24"/>
        </w:rPr>
      </w:pPr>
      <w:r>
        <w:rPr>
          <w:rFonts w:ascii="Arial" w:hAnsi="Arial" w:cs="Arial"/>
          <w:szCs w:val="24"/>
        </w:rPr>
        <w:t>Business and Professions Code Section 11010(b)(13)(B)</w:t>
      </w:r>
      <w:r w:rsidR="001C5FD0" w:rsidRPr="00914C4B">
        <w:rPr>
          <w:rFonts w:ascii="Arial" w:hAnsi="Arial" w:cs="Arial"/>
          <w:szCs w:val="24"/>
        </w:rPr>
        <w:t xml:space="preserve"> provides an "airport influence area", also known as an ‘"airport referral area", is the area in which current or future airport-related noise, overflight, safety, or airspace protection factors may significantly affect land uses or necessitate restrictions on those uses as determined by an airport land use commission.</w:t>
      </w:r>
    </w:p>
    <w:p w14:paraId="4E055A81" w14:textId="77777777" w:rsidR="001C5FD0" w:rsidRPr="00914C4B" w:rsidRDefault="001C5FD0" w:rsidP="00914C4B">
      <w:pPr>
        <w:ind w:left="720" w:right="720"/>
        <w:rPr>
          <w:rFonts w:ascii="Arial" w:hAnsi="Arial" w:cs="Arial"/>
          <w:szCs w:val="24"/>
        </w:rPr>
      </w:pPr>
      <w:r w:rsidRPr="00914C4B">
        <w:rPr>
          <w:rFonts w:ascii="Arial" w:hAnsi="Arial" w:cs="Arial"/>
          <w:szCs w:val="24"/>
        </w:rPr>
        <w:t xml:space="preserve"> </w:t>
      </w:r>
    </w:p>
    <w:p w14:paraId="3E6DD34A" w14:textId="77777777" w:rsidR="001C5FD0" w:rsidRPr="00914C4B" w:rsidRDefault="001C5FD0" w:rsidP="00914C4B">
      <w:pPr>
        <w:ind w:left="720" w:right="720"/>
        <w:rPr>
          <w:rFonts w:ascii="Arial" w:hAnsi="Arial" w:cs="Arial"/>
          <w:b/>
          <w:szCs w:val="24"/>
        </w:rPr>
      </w:pPr>
      <w:r w:rsidRPr="00914C4B">
        <w:rPr>
          <w:rFonts w:ascii="Arial" w:hAnsi="Arial" w:cs="Arial"/>
          <w:szCs w:val="24"/>
        </w:rPr>
        <w:t xml:space="preserve">• </w:t>
      </w:r>
      <w:r w:rsidRPr="00914C4B">
        <w:rPr>
          <w:rFonts w:ascii="Arial" w:hAnsi="Arial" w:cs="Arial"/>
          <w:b/>
          <w:szCs w:val="24"/>
        </w:rPr>
        <w:t xml:space="preserve">Notice Of </w:t>
      </w:r>
      <w:smartTag w:uri="urn:schemas-microsoft-com:office:smarttags" w:element="place">
        <w:smartTag w:uri="urn:schemas-microsoft-com:office:smarttags" w:element="PlaceName">
          <w:r w:rsidRPr="00914C4B">
            <w:rPr>
              <w:rFonts w:ascii="Arial" w:hAnsi="Arial" w:cs="Arial"/>
              <w:b/>
              <w:szCs w:val="24"/>
            </w:rPr>
            <w:t>San Francisco</w:t>
          </w:r>
        </w:smartTag>
        <w:r w:rsidRPr="00914C4B">
          <w:rPr>
            <w:rFonts w:ascii="Arial" w:hAnsi="Arial" w:cs="Arial"/>
            <w:b/>
            <w:szCs w:val="24"/>
          </w:rPr>
          <w:t xml:space="preserve"> </w:t>
        </w:r>
        <w:smartTag w:uri="urn:schemas-microsoft-com:office:smarttags" w:element="PlaceType">
          <w:r w:rsidRPr="00914C4B">
            <w:rPr>
              <w:rFonts w:ascii="Arial" w:hAnsi="Arial" w:cs="Arial"/>
              <w:b/>
              <w:szCs w:val="24"/>
            </w:rPr>
            <w:t>Bay</w:t>
          </w:r>
        </w:smartTag>
      </w:smartTag>
      <w:r w:rsidRPr="00914C4B">
        <w:rPr>
          <w:rFonts w:ascii="Arial" w:hAnsi="Arial" w:cs="Arial"/>
          <w:b/>
          <w:szCs w:val="24"/>
        </w:rPr>
        <w:t xml:space="preserve"> Conservation </w:t>
      </w:r>
      <w:proofErr w:type="gramStart"/>
      <w:r w:rsidRPr="00914C4B">
        <w:rPr>
          <w:rFonts w:ascii="Arial" w:hAnsi="Arial" w:cs="Arial"/>
          <w:b/>
          <w:szCs w:val="24"/>
        </w:rPr>
        <w:t>And</w:t>
      </w:r>
      <w:proofErr w:type="gramEnd"/>
      <w:r w:rsidRPr="00914C4B">
        <w:rPr>
          <w:rFonts w:ascii="Arial" w:hAnsi="Arial" w:cs="Arial"/>
          <w:b/>
          <w:szCs w:val="24"/>
        </w:rPr>
        <w:t xml:space="preserve"> Development Commission Jurisdiction:</w:t>
      </w:r>
      <w:r w:rsidR="00272564" w:rsidRPr="00914C4B">
        <w:rPr>
          <w:rFonts w:ascii="Arial" w:hAnsi="Arial" w:cs="Arial"/>
          <w:b/>
          <w:szCs w:val="24"/>
        </w:rPr>
        <w:t xml:space="preserve">  </w:t>
      </w:r>
      <w:r w:rsidRPr="00914C4B">
        <w:rPr>
          <w:rFonts w:ascii="Arial" w:hAnsi="Arial" w:cs="Arial"/>
          <w:szCs w:val="24"/>
        </w:rPr>
        <w:t xml:space="preserve">This property is located within the jurisdiction of the San Francisco Bay Conservation and Development Commission.  Use and development of property within the commission's jurisdiction may be subject to special regulations, restrictions, and permit requirements.  You may wish to investigate and determine whether they are </w:t>
      </w:r>
      <w:r w:rsidRPr="00914C4B">
        <w:rPr>
          <w:rFonts w:ascii="Arial" w:hAnsi="Arial" w:cs="Arial"/>
          <w:szCs w:val="24"/>
        </w:rPr>
        <w:lastRenderedPageBreak/>
        <w:t>acceptable to you and your intended use of the property before you complete your transaction.</w:t>
      </w:r>
    </w:p>
    <w:p w14:paraId="164FA237" w14:textId="77777777" w:rsidR="001C5FD0" w:rsidRPr="00914C4B" w:rsidRDefault="001C5FD0" w:rsidP="00914C4B">
      <w:pPr>
        <w:ind w:left="720" w:right="720"/>
        <w:rPr>
          <w:rFonts w:ascii="Arial" w:hAnsi="Arial" w:cs="Arial"/>
          <w:szCs w:val="24"/>
        </w:rPr>
      </w:pPr>
    </w:p>
    <w:p w14:paraId="080ED3C7" w14:textId="77777777" w:rsidR="001C5FD0" w:rsidRPr="00914C4B" w:rsidRDefault="001C5FD0" w:rsidP="00914C4B">
      <w:pPr>
        <w:ind w:left="720" w:right="720"/>
        <w:rPr>
          <w:rFonts w:ascii="Arial" w:hAnsi="Arial" w:cs="Arial"/>
          <w:szCs w:val="24"/>
        </w:rPr>
      </w:pPr>
      <w:r w:rsidRPr="00914C4B">
        <w:rPr>
          <w:rFonts w:ascii="Arial" w:hAnsi="Arial" w:cs="Arial"/>
          <w:szCs w:val="24"/>
        </w:rPr>
        <w:t>If any disclosure, or any material amendment to any disclosure, required pursuant to 1103 et seq is delivered after the execution of an offer to purchase, the purchaser shall have three days after delivery in person or five days after delivery by deposit in the mail to terminate the offer by delivery of a written notice of termination to the Subdivider or the Subdivider's agent.</w:t>
      </w:r>
    </w:p>
    <w:p w14:paraId="3BDF2AD2" w14:textId="77777777" w:rsidR="001C5FD0" w:rsidRPr="00914C4B" w:rsidRDefault="001C5FD0" w:rsidP="00914C4B">
      <w:pPr>
        <w:ind w:left="720" w:right="720"/>
        <w:rPr>
          <w:rFonts w:ascii="Arial" w:hAnsi="Arial" w:cs="Arial"/>
          <w:szCs w:val="24"/>
        </w:rPr>
      </w:pPr>
    </w:p>
    <w:p w14:paraId="7B7A9699" w14:textId="77777777" w:rsidR="009F611A" w:rsidRPr="00914C4B" w:rsidRDefault="009F611A" w:rsidP="00914C4B">
      <w:pPr>
        <w:ind w:left="720" w:right="720"/>
        <w:rPr>
          <w:rFonts w:ascii="Arial" w:hAnsi="Arial" w:cs="Arial"/>
          <w:szCs w:val="24"/>
        </w:rPr>
      </w:pPr>
      <w:r w:rsidRPr="00914C4B">
        <w:rPr>
          <w:rFonts w:ascii="Arial" w:hAnsi="Arial" w:cs="Arial"/>
          <w:szCs w:val="24"/>
        </w:rPr>
        <w:t>•</w:t>
      </w:r>
      <w:r w:rsidR="00C506A6">
        <w:rPr>
          <w:rFonts w:ascii="Arial" w:hAnsi="Arial" w:cs="Arial"/>
          <w:szCs w:val="24"/>
        </w:rPr>
        <w:t xml:space="preserve"> </w:t>
      </w:r>
      <w:r w:rsidRPr="00914C4B">
        <w:rPr>
          <w:rFonts w:ascii="Arial" w:hAnsi="Arial" w:cs="Arial"/>
          <w:b/>
          <w:szCs w:val="24"/>
        </w:rPr>
        <w:t>Naturally Occurring Asbestos:</w:t>
      </w:r>
      <w:r w:rsidRPr="00914C4B">
        <w:rPr>
          <w:rFonts w:ascii="Arial" w:hAnsi="Arial" w:cs="Arial"/>
          <w:szCs w:val="24"/>
        </w:rPr>
        <w:t xml:space="preserve">  Subdivider has advised that natural occurrences of asbestos-containing rock may be found in or near this community. Naturally occurring asbestos may pose a health hazard to those exposed to ambient asbestos fibers. Such fibers may be found in serpentine rock used as a surface material for unpaved roads. The California Air Resources Board has advised that asbestos emissions can occur when asbestos-containing rocks are crushed or broken, such as occurs when vehicles pass over unpaved roads or parking lots, or during construction activities.</w:t>
      </w:r>
    </w:p>
    <w:p w14:paraId="28F06365" w14:textId="77777777" w:rsidR="009F611A" w:rsidRPr="00914C4B" w:rsidRDefault="009F611A" w:rsidP="00914C4B">
      <w:pPr>
        <w:ind w:left="720" w:right="720"/>
        <w:rPr>
          <w:rFonts w:ascii="Arial" w:hAnsi="Arial" w:cs="Arial"/>
          <w:szCs w:val="24"/>
        </w:rPr>
      </w:pPr>
    </w:p>
    <w:p w14:paraId="2921DE41" w14:textId="77777777" w:rsidR="009F611A" w:rsidRPr="00914C4B" w:rsidRDefault="009F611A" w:rsidP="00914C4B">
      <w:pPr>
        <w:ind w:left="720" w:right="720"/>
        <w:rPr>
          <w:rFonts w:ascii="Arial" w:hAnsi="Arial" w:cs="Arial"/>
          <w:szCs w:val="24"/>
        </w:rPr>
      </w:pPr>
      <w:r w:rsidRPr="00914C4B">
        <w:rPr>
          <w:rFonts w:ascii="Arial" w:hAnsi="Arial" w:cs="Arial"/>
          <w:szCs w:val="24"/>
        </w:rPr>
        <w:t xml:space="preserve">General information on emissions and health impacts from naturally occurring asbestos can be obtained from the Air Resources Board Web site at </w:t>
      </w:r>
      <w:hyperlink r:id="rId9" w:history="1">
        <w:r w:rsidR="00AB0C5A" w:rsidRPr="00A4433A">
          <w:rPr>
            <w:rStyle w:val="Hyperlink"/>
            <w:rFonts w:ascii="Arial" w:hAnsi="Arial" w:cs="Arial"/>
            <w:b/>
            <w:szCs w:val="24"/>
          </w:rPr>
          <w:t>www.arb.ca.gov/toxics/asbestos/asbestos.htm</w:t>
        </w:r>
      </w:hyperlink>
      <w:r w:rsidR="00E118F1" w:rsidRPr="00914C4B">
        <w:rPr>
          <w:rFonts w:ascii="Arial" w:hAnsi="Arial" w:cs="Arial"/>
          <w:szCs w:val="24"/>
        </w:rPr>
        <w:t xml:space="preserve">.  </w:t>
      </w:r>
      <w:r w:rsidRPr="00914C4B">
        <w:rPr>
          <w:rFonts w:ascii="Arial" w:hAnsi="Arial" w:cs="Arial"/>
          <w:szCs w:val="24"/>
        </w:rPr>
        <w:t>To obtain specific information on your lot, you may wish to contact the Subdivider or consult with an appropriate expert who can identify and test any exposed asbestos-containing rock that may either exist on the property or within its vicinity to determine whether it will present a health risk.</w:t>
      </w:r>
    </w:p>
    <w:p w14:paraId="13581ECF" w14:textId="77777777" w:rsidR="009F611A" w:rsidRPr="00914C4B" w:rsidRDefault="009F611A" w:rsidP="00914C4B">
      <w:pPr>
        <w:ind w:left="720" w:right="720"/>
        <w:rPr>
          <w:rFonts w:ascii="Arial" w:hAnsi="Arial" w:cs="Arial"/>
          <w:szCs w:val="24"/>
        </w:rPr>
      </w:pPr>
    </w:p>
    <w:p w14:paraId="36A2B1B5" w14:textId="77777777" w:rsidR="009F611A" w:rsidRPr="00914C4B" w:rsidRDefault="009F611A" w:rsidP="00914C4B">
      <w:pPr>
        <w:ind w:left="720" w:right="720"/>
        <w:rPr>
          <w:rFonts w:ascii="Arial" w:hAnsi="Arial" w:cs="Arial"/>
          <w:szCs w:val="24"/>
        </w:rPr>
      </w:pPr>
      <w:r w:rsidRPr="00914C4B">
        <w:rPr>
          <w:rFonts w:ascii="Arial" w:hAnsi="Arial" w:cs="Arial"/>
          <w:szCs w:val="24"/>
        </w:rPr>
        <w:t xml:space="preserve">• </w:t>
      </w:r>
      <w:r w:rsidRPr="00914C4B">
        <w:rPr>
          <w:rFonts w:ascii="Arial" w:hAnsi="Arial" w:cs="Arial"/>
          <w:b/>
          <w:szCs w:val="24"/>
        </w:rPr>
        <w:t>Naturally Occurring Asbestos:</w:t>
      </w:r>
      <w:r w:rsidRPr="00914C4B">
        <w:rPr>
          <w:rFonts w:ascii="Arial" w:hAnsi="Arial" w:cs="Arial"/>
          <w:szCs w:val="24"/>
        </w:rPr>
        <w:t xml:space="preserve"> This community is in an area included on a map titled "Areas More Likely to Contain Natural Occurrences of Asbestos in Western El Dorado County, California," released by the California Department of Conservation, Division of Mines and Geology, dated March 2000. You may obtain more information regarding the map and accompanying report by contacting the Department of Conservation, State Mining &amp; Geology Board, </w:t>
      </w:r>
      <w:smartTag w:uri="urn:schemas-microsoft-com:office:smarttags" w:element="City">
        <w:r w:rsidRPr="00914C4B">
          <w:rPr>
            <w:rFonts w:ascii="Arial" w:hAnsi="Arial" w:cs="Arial"/>
            <w:szCs w:val="24"/>
          </w:rPr>
          <w:t>801</w:t>
        </w:r>
      </w:smartTag>
      <w:r w:rsidRPr="00914C4B">
        <w:rPr>
          <w:rFonts w:ascii="Arial" w:hAnsi="Arial" w:cs="Arial"/>
          <w:szCs w:val="24"/>
        </w:rPr>
        <w:t xml:space="preserve"> K Street, </w:t>
      </w:r>
      <w:smartTag w:uri="urn:schemas-microsoft-com:office:smarttags" w:element="State">
        <w:r w:rsidR="00AB0C5A">
          <w:rPr>
            <w:rFonts w:ascii="Arial" w:hAnsi="Arial" w:cs="Arial"/>
            <w:szCs w:val="24"/>
          </w:rPr>
          <w:t>MS</w:t>
        </w:r>
      </w:smartTag>
      <w:r w:rsidR="00AB0C5A">
        <w:rPr>
          <w:rFonts w:ascii="Arial" w:hAnsi="Arial" w:cs="Arial"/>
          <w:szCs w:val="24"/>
        </w:rPr>
        <w:t xml:space="preserve"> 20-15</w:t>
      </w:r>
      <w:r w:rsidRPr="00914C4B">
        <w:rPr>
          <w:rFonts w:ascii="Arial" w:hAnsi="Arial" w:cs="Arial"/>
          <w:szCs w:val="24"/>
        </w:rPr>
        <w:t xml:space="preserve">, </w:t>
      </w:r>
      <w:smartTag w:uri="urn:schemas-microsoft-com:office:smarttags" w:element="place">
        <w:smartTag w:uri="urn:schemas-microsoft-com:office:smarttags" w:element="City">
          <w:r w:rsidRPr="00914C4B">
            <w:rPr>
              <w:rFonts w:ascii="Arial" w:hAnsi="Arial" w:cs="Arial"/>
              <w:szCs w:val="24"/>
            </w:rPr>
            <w:t>Sacramento</w:t>
          </w:r>
        </w:smartTag>
        <w:r w:rsidRPr="00914C4B">
          <w:rPr>
            <w:rFonts w:ascii="Arial" w:hAnsi="Arial" w:cs="Arial"/>
            <w:szCs w:val="24"/>
          </w:rPr>
          <w:t xml:space="preserve">, </w:t>
        </w:r>
        <w:smartTag w:uri="urn:schemas-microsoft-com:office:smarttags" w:element="State">
          <w:r w:rsidRPr="00914C4B">
            <w:rPr>
              <w:rFonts w:ascii="Arial" w:hAnsi="Arial" w:cs="Arial"/>
              <w:szCs w:val="24"/>
            </w:rPr>
            <w:t>California</w:t>
          </w:r>
        </w:smartTag>
        <w:r w:rsidRPr="00914C4B">
          <w:rPr>
            <w:rFonts w:ascii="Arial" w:hAnsi="Arial" w:cs="Arial"/>
            <w:szCs w:val="24"/>
          </w:rPr>
          <w:t xml:space="preserve">, </w:t>
        </w:r>
        <w:smartTag w:uri="urn:schemas-microsoft-com:office:smarttags" w:element="PostalCode">
          <w:r w:rsidRPr="00914C4B">
            <w:rPr>
              <w:rFonts w:ascii="Arial" w:hAnsi="Arial" w:cs="Arial"/>
              <w:szCs w:val="24"/>
            </w:rPr>
            <w:t>95814</w:t>
          </w:r>
        </w:smartTag>
      </w:smartTag>
      <w:r w:rsidRPr="00914C4B">
        <w:rPr>
          <w:rFonts w:ascii="Arial" w:hAnsi="Arial" w:cs="Arial"/>
          <w:szCs w:val="24"/>
        </w:rPr>
        <w:t xml:space="preserve">, (916) 322-1082, or their web site at </w:t>
      </w:r>
      <w:hyperlink r:id="rId10" w:history="1">
        <w:r w:rsidR="00AB0C5A" w:rsidRPr="00A4433A">
          <w:rPr>
            <w:rStyle w:val="Hyperlink"/>
            <w:rFonts w:ascii="Arial" w:hAnsi="Arial" w:cs="Arial"/>
            <w:b/>
            <w:szCs w:val="24"/>
          </w:rPr>
          <w:t>www.conservation.ca.gov</w:t>
        </w:r>
      </w:hyperlink>
      <w:r w:rsidRPr="00914C4B">
        <w:rPr>
          <w:rFonts w:ascii="Arial" w:hAnsi="Arial" w:cs="Arial"/>
          <w:szCs w:val="24"/>
        </w:rPr>
        <w:t>.</w:t>
      </w:r>
    </w:p>
    <w:p w14:paraId="1A8843AC" w14:textId="77777777" w:rsidR="009F611A" w:rsidRPr="00914C4B" w:rsidRDefault="009F611A" w:rsidP="00914C4B">
      <w:pPr>
        <w:ind w:left="720" w:right="720"/>
        <w:rPr>
          <w:rFonts w:ascii="Arial" w:hAnsi="Arial" w:cs="Arial"/>
          <w:szCs w:val="24"/>
        </w:rPr>
      </w:pPr>
    </w:p>
    <w:p w14:paraId="7898EBEE" w14:textId="77777777" w:rsidR="009F611A" w:rsidRPr="00914C4B" w:rsidRDefault="009F611A" w:rsidP="00914C4B">
      <w:pPr>
        <w:ind w:left="720" w:right="720"/>
        <w:rPr>
          <w:rFonts w:ascii="Arial" w:hAnsi="Arial" w:cs="Arial"/>
          <w:szCs w:val="24"/>
        </w:rPr>
      </w:pPr>
      <w:r w:rsidRPr="00914C4B">
        <w:rPr>
          <w:rFonts w:ascii="Arial" w:hAnsi="Arial" w:cs="Arial"/>
          <w:szCs w:val="24"/>
        </w:rPr>
        <w:t>Naturally occurring asbestos may pose a health hazard to those exposed to ambient asbestos fibers. Such fibers may be found in serpentine rock used as a surface material for unpaved roads. The California Air Resources Board has advised that asbestos emissions can occur when asbestos-containing rocks are crushed or broken, such as occurs when vehicles pass over unpaved roads or parking lots, or during construction activities.</w:t>
      </w:r>
    </w:p>
    <w:p w14:paraId="1DA0107C" w14:textId="77777777" w:rsidR="009F611A" w:rsidRPr="00914C4B" w:rsidRDefault="009F611A" w:rsidP="00914C4B">
      <w:pPr>
        <w:ind w:left="720" w:right="720"/>
        <w:rPr>
          <w:rFonts w:ascii="Arial" w:hAnsi="Arial" w:cs="Arial"/>
          <w:szCs w:val="24"/>
        </w:rPr>
      </w:pPr>
    </w:p>
    <w:p w14:paraId="20A524D0" w14:textId="77777777" w:rsidR="009F611A" w:rsidRDefault="009F611A" w:rsidP="00914C4B">
      <w:pPr>
        <w:ind w:left="720" w:right="720"/>
        <w:rPr>
          <w:rFonts w:ascii="Arial" w:hAnsi="Arial" w:cs="Arial"/>
        </w:rPr>
      </w:pPr>
      <w:r w:rsidRPr="00914C4B">
        <w:rPr>
          <w:rFonts w:ascii="Arial" w:hAnsi="Arial" w:cs="Arial"/>
          <w:szCs w:val="24"/>
        </w:rPr>
        <w:t xml:space="preserve">General information on emissions and health impacts from naturally occurring asbestos can be obtained from the Air Resources Board Web site at </w:t>
      </w:r>
      <w:hyperlink r:id="rId11" w:history="1">
        <w:r w:rsidR="002D5016" w:rsidRPr="00A4433A">
          <w:rPr>
            <w:rStyle w:val="Hyperlink"/>
            <w:rFonts w:ascii="Arial" w:hAnsi="Arial" w:cs="Arial"/>
            <w:b/>
            <w:szCs w:val="24"/>
          </w:rPr>
          <w:t>www.arb.ca.gov/toxics/asbestos/asbestos.htm</w:t>
        </w:r>
      </w:hyperlink>
      <w:r w:rsidRPr="00914C4B">
        <w:rPr>
          <w:rFonts w:ascii="Arial" w:hAnsi="Arial" w:cs="Arial"/>
          <w:szCs w:val="24"/>
        </w:rPr>
        <w:t>.  For specific information, you should consult with an appropriate expert who can identify and test any exposed asbestos-containing rock that may either exist on the property or within its vicinity to determine whether it will present a health risk.</w:t>
      </w:r>
    </w:p>
    <w:p w14:paraId="7A820924" w14:textId="77777777" w:rsidR="009F611A" w:rsidRPr="00001B95" w:rsidRDefault="009F611A" w:rsidP="00C23CE5">
      <w:pPr>
        <w:ind w:left="720" w:right="720"/>
        <w:rPr>
          <w:rFonts w:ascii="Arial" w:hAnsi="Arial" w:cs="Arial"/>
        </w:rPr>
      </w:pPr>
    </w:p>
    <w:p w14:paraId="69A59227" w14:textId="77777777" w:rsidR="009F611A" w:rsidRPr="00E118F1" w:rsidRDefault="00E118F1" w:rsidP="00C23CE5">
      <w:pPr>
        <w:ind w:left="720" w:right="720"/>
        <w:rPr>
          <w:rFonts w:ascii="Arial" w:hAnsi="Arial" w:cs="Arial"/>
          <w:sz w:val="22"/>
          <w:szCs w:val="22"/>
        </w:rPr>
      </w:pPr>
      <w:r w:rsidRPr="00E118F1">
        <w:rPr>
          <w:rFonts w:ascii="Arial" w:hAnsi="Arial" w:cs="Arial"/>
          <w:sz w:val="22"/>
          <w:szCs w:val="22"/>
        </w:rPr>
        <w:t xml:space="preserve">• </w:t>
      </w:r>
      <w:r w:rsidRPr="00E118F1">
        <w:rPr>
          <w:rFonts w:ascii="Arial" w:hAnsi="Arial" w:cs="Arial"/>
          <w:b/>
          <w:bCs/>
          <w:sz w:val="22"/>
          <w:szCs w:val="22"/>
        </w:rPr>
        <w:t>NUCLEAR POWER PLANT:</w:t>
      </w:r>
      <w:r w:rsidRPr="00E118F1">
        <w:rPr>
          <w:rFonts w:ascii="Arial" w:hAnsi="Arial" w:cs="Arial"/>
          <w:sz w:val="22"/>
          <w:szCs w:val="22"/>
        </w:rPr>
        <w:t xml:space="preserve"> THE COMMUNITY IS LOCATED WITHIN • MILES OF THE • NUCLEAR POWER PLANT.</w:t>
      </w:r>
    </w:p>
    <w:p w14:paraId="0FE4C78D" w14:textId="77777777" w:rsidR="009F611A" w:rsidRPr="00001B95" w:rsidRDefault="009F611A" w:rsidP="00C23CE5">
      <w:pPr>
        <w:ind w:left="720" w:right="720"/>
        <w:rPr>
          <w:rFonts w:ascii="Arial" w:hAnsi="Arial" w:cs="Arial"/>
        </w:rPr>
      </w:pPr>
    </w:p>
    <w:p w14:paraId="56C8167B" w14:textId="77777777" w:rsidR="009F611A" w:rsidRDefault="009F611A" w:rsidP="00C23CE5">
      <w:pPr>
        <w:ind w:left="720" w:right="720"/>
        <w:rPr>
          <w:rFonts w:ascii="Arial" w:hAnsi="Arial" w:cs="Arial"/>
        </w:rPr>
      </w:pPr>
      <w:r w:rsidRPr="00001B95">
        <w:rPr>
          <w:rFonts w:ascii="Arial" w:hAnsi="Arial" w:cs="Arial"/>
        </w:rPr>
        <w:t xml:space="preserve">It is within the basic emergency planning zone, the area surrounding each of </w:t>
      </w:r>
      <w:smartTag w:uri="urn:schemas-microsoft-com:office:smarttags" w:element="State">
        <w:smartTag w:uri="urn:schemas-microsoft-com:office:smarttags" w:element="place">
          <w:r w:rsidRPr="00001B95">
            <w:rPr>
              <w:rFonts w:ascii="Arial" w:hAnsi="Arial" w:cs="Arial"/>
            </w:rPr>
            <w:t>California</w:t>
          </w:r>
        </w:smartTag>
      </w:smartTag>
      <w:r w:rsidRPr="00001B95">
        <w:rPr>
          <w:rFonts w:ascii="Arial" w:hAnsi="Arial" w:cs="Arial"/>
        </w:rPr>
        <w:t>’s nuclear power plants, in which both State and Federal governments require planning to protect the public in the unlikely event of a serious accident at the plant. Plans for public information and for a full range of protective actions, including evacuation, have been developed by local emergency services offices.</w:t>
      </w:r>
    </w:p>
    <w:p w14:paraId="5513579B" w14:textId="77777777" w:rsidR="009F611A" w:rsidRPr="00001B95" w:rsidRDefault="009F611A" w:rsidP="00C23CE5">
      <w:pPr>
        <w:ind w:left="720" w:right="720"/>
        <w:rPr>
          <w:rFonts w:ascii="Arial" w:hAnsi="Arial" w:cs="Arial"/>
        </w:rPr>
      </w:pPr>
    </w:p>
    <w:p w14:paraId="6214B6DD" w14:textId="77777777" w:rsidR="009F611A" w:rsidRDefault="009F611A" w:rsidP="00C23CE5">
      <w:pPr>
        <w:ind w:left="720" w:right="720"/>
        <w:rPr>
          <w:rFonts w:ascii="Arial" w:hAnsi="Arial" w:cs="Arial"/>
          <w:bCs/>
        </w:rPr>
      </w:pPr>
      <w:r w:rsidRPr="00001B95">
        <w:rPr>
          <w:rFonts w:ascii="Arial" w:hAnsi="Arial" w:cs="Arial"/>
          <w:szCs w:val="24"/>
        </w:rPr>
        <w:t xml:space="preserve">• </w:t>
      </w:r>
      <w:r w:rsidRPr="00001B95">
        <w:rPr>
          <w:rFonts w:ascii="Arial" w:hAnsi="Arial" w:cs="Arial"/>
          <w:b/>
          <w:bCs/>
          <w:szCs w:val="24"/>
        </w:rPr>
        <w:t>Lead-Based Paint:</w:t>
      </w:r>
      <w:r w:rsidRPr="00001B95">
        <w:rPr>
          <w:rFonts w:ascii="Arial" w:hAnsi="Arial" w:cs="Arial"/>
          <w:b/>
          <w:bCs/>
        </w:rPr>
        <w:t xml:space="preserve"> </w:t>
      </w:r>
      <w:r w:rsidRPr="00001B95">
        <w:rPr>
          <w:rFonts w:ascii="Arial" w:hAnsi="Arial" w:cs="Arial"/>
          <w:bCs/>
        </w:rPr>
        <w:t xml:space="preserve">Pursuant to federal Real Estate Disclosure and Notification Rule (24 </w:t>
      </w:r>
      <w:smartTag w:uri="urn:schemas-microsoft-com:office:smarttags" w:element="stockticker">
        <w:r w:rsidRPr="00001B95">
          <w:rPr>
            <w:rFonts w:ascii="Arial" w:hAnsi="Arial" w:cs="Arial"/>
            <w:bCs/>
          </w:rPr>
          <w:t>CFR</w:t>
        </w:r>
      </w:smartTag>
      <w:r w:rsidRPr="00001B95">
        <w:rPr>
          <w:rFonts w:ascii="Arial" w:hAnsi="Arial" w:cs="Arial"/>
          <w:bCs/>
        </w:rPr>
        <w:t xml:space="preserve"> Part 35 and 40 </w:t>
      </w:r>
      <w:smartTag w:uri="urn:schemas-microsoft-com:office:smarttags" w:element="stockticker">
        <w:r w:rsidRPr="00001B95">
          <w:rPr>
            <w:rFonts w:ascii="Arial" w:hAnsi="Arial" w:cs="Arial"/>
            <w:bCs/>
          </w:rPr>
          <w:t>CFR</w:t>
        </w:r>
      </w:smartTag>
      <w:r w:rsidRPr="00001B95">
        <w:rPr>
          <w:rFonts w:ascii="Arial" w:hAnsi="Arial" w:cs="Arial"/>
          <w:bCs/>
        </w:rPr>
        <w:t xml:space="preserve"> Part 745), the seller is required to disclose to prospective purchasers that this property may contain lead-based paint and/or lead-based paint hazards as well as provide certain written materials as mandated by current law. The seller is required to offer all prospective purchasers an opportunity to conduct a risk assessment for lead-based paint and lead-based hazards prior to being obligated under a purchase contracts. This risk assessment may be waived by written agreement between purchaser and seller. For more information, you should contact the local office of the Environmental Protection Agency.</w:t>
      </w:r>
    </w:p>
    <w:p w14:paraId="4FB82928" w14:textId="77777777" w:rsidR="009F611A" w:rsidRPr="00001B95" w:rsidRDefault="009F611A" w:rsidP="00C23CE5">
      <w:pPr>
        <w:ind w:left="720" w:right="720"/>
        <w:rPr>
          <w:rFonts w:ascii="Arial" w:hAnsi="Arial" w:cs="Arial"/>
          <w:bCs/>
        </w:rPr>
      </w:pPr>
    </w:p>
    <w:p w14:paraId="670FBA72" w14:textId="77777777" w:rsidR="009F611A" w:rsidRDefault="009F611A" w:rsidP="00C23CE5">
      <w:pPr>
        <w:ind w:left="720" w:right="720"/>
        <w:rPr>
          <w:rFonts w:ascii="Arial" w:hAnsi="Arial" w:cs="Arial"/>
        </w:rPr>
      </w:pPr>
      <w:r w:rsidRPr="00001B95">
        <w:rPr>
          <w:rFonts w:ascii="Arial" w:hAnsi="Arial" w:cs="Arial"/>
          <w:szCs w:val="24"/>
        </w:rPr>
        <w:t xml:space="preserve">• </w:t>
      </w:r>
      <w:r w:rsidRPr="00001B95">
        <w:rPr>
          <w:rFonts w:ascii="Arial" w:hAnsi="Arial" w:cs="Arial"/>
          <w:b/>
        </w:rPr>
        <w:t>Notice of Right to Farm:</w:t>
      </w:r>
      <w:r w:rsidRPr="00001B95">
        <w:rPr>
          <w:rFonts w:ascii="Arial" w:hAnsi="Arial" w:cs="Arial"/>
        </w:rPr>
        <w:t xml:space="preserve"> This property is located within one mile of a farm or ranch land designated on the current county-level GIS “Important Farmland Map,” issued by the California Department of Conservation, Division of Land Resource Protection.  Accordingly, the property may be subject to inconveniences or discomforts resulting from agricultural operations that are a normal and necessary aspect of living in a community with a strong rural character and a healthy agricultural sector.  Customary agricultural practices in farm operations may include, but are not limited to, noise, odors, dust, light, insects, the operation of pumps and machinery, the storage and disposal of manure, bee pollination, and the ground or aerial application of fertilizers, pesticides, and herbicides.  These agricultural practices may occur at any time during the 24-hour day.  Individual sensitivities to those practices can vary from person to person.  You may wish to consider the impacts of such agricultural practices before you complete your purchase.  Please be advised that you may be barred from obtaining legal remedies against agricultural practices conducted in a manner consistent with proper and accepted customs and standards pursuant to Section 3482.5 of the Civil Code or</w:t>
      </w:r>
      <w:r>
        <w:rPr>
          <w:rFonts w:ascii="Arial" w:hAnsi="Arial" w:cs="Arial"/>
        </w:rPr>
        <w:t xml:space="preserve"> any pertinent local ordinance.</w:t>
      </w:r>
    </w:p>
    <w:p w14:paraId="61709C3A" w14:textId="77777777" w:rsidR="009F611A" w:rsidRPr="00001B95" w:rsidRDefault="009F611A" w:rsidP="009F611A">
      <w:pPr>
        <w:ind w:left="720" w:right="720"/>
        <w:rPr>
          <w:rFonts w:ascii="Arial" w:eastAsia="Calibri" w:hAnsi="Arial" w:cs="Arial"/>
        </w:rPr>
      </w:pPr>
      <w:r w:rsidRPr="00001B95">
        <w:rPr>
          <w:rFonts w:ascii="Arial" w:hAnsi="Arial" w:cs="Arial"/>
        </w:rPr>
        <w:t xml:space="preserve"> </w:t>
      </w:r>
    </w:p>
    <w:p w14:paraId="38263DBB" w14:textId="77777777" w:rsidR="009F611A" w:rsidRPr="00001B95" w:rsidRDefault="009F611A" w:rsidP="009F611A">
      <w:pPr>
        <w:ind w:left="720" w:right="720"/>
        <w:rPr>
          <w:rFonts w:ascii="Arial" w:hAnsi="Arial" w:cs="Arial"/>
          <w:sz w:val="22"/>
          <w:szCs w:val="22"/>
        </w:rPr>
      </w:pPr>
      <w:r w:rsidRPr="00001B95">
        <w:rPr>
          <w:rFonts w:ascii="Arial" w:hAnsi="Arial" w:cs="Arial"/>
          <w:sz w:val="22"/>
          <w:szCs w:val="22"/>
        </w:rPr>
        <w:t>PURCHASERS SHOULD FAMILIARIZE THEMSELVES WITH THE SURROUNDING AREAS OF THE SUBDIVISION BEFORE SIGNING A PURCHASE AGREEMENT/CONTRACT.</w:t>
      </w:r>
    </w:p>
    <w:p w14:paraId="2E1AEE8D" w14:textId="77777777" w:rsidR="00D94A90" w:rsidRPr="00ED0B4E" w:rsidRDefault="00D94A90" w:rsidP="009F611A">
      <w:pPr>
        <w:ind w:right="720"/>
        <w:rPr>
          <w:rFonts w:ascii="Arial" w:hAnsi="Arial" w:cs="Arial"/>
        </w:rPr>
      </w:pPr>
    </w:p>
    <w:p w14:paraId="5A3E52DD" w14:textId="77777777" w:rsidR="007D3BA3" w:rsidRPr="00ED0B4E" w:rsidRDefault="007D3BA3" w:rsidP="00E118F1">
      <w:pPr>
        <w:ind w:left="720" w:right="720"/>
        <w:jc w:val="center"/>
        <w:rPr>
          <w:rFonts w:ascii="Arial" w:hAnsi="Arial" w:cs="Arial"/>
          <w:b/>
          <w:szCs w:val="24"/>
          <w:u w:val="single"/>
        </w:rPr>
      </w:pPr>
      <w:r w:rsidRPr="00ED0B4E">
        <w:rPr>
          <w:rFonts w:ascii="Arial" w:hAnsi="Arial" w:cs="Arial"/>
          <w:b/>
          <w:szCs w:val="24"/>
          <w:u w:val="single"/>
        </w:rPr>
        <w:t>TITLE</w:t>
      </w:r>
    </w:p>
    <w:p w14:paraId="23FDD89B" w14:textId="77777777" w:rsidR="009F611A" w:rsidRDefault="009F611A" w:rsidP="00E118F1">
      <w:pPr>
        <w:ind w:left="720" w:right="720"/>
        <w:rPr>
          <w:rFonts w:ascii="Arial" w:hAnsi="Arial" w:cs="Arial"/>
        </w:rPr>
      </w:pPr>
    </w:p>
    <w:p w14:paraId="5C6B707F" w14:textId="77777777" w:rsidR="009F611A" w:rsidRDefault="009F611A" w:rsidP="00E118F1">
      <w:pPr>
        <w:ind w:left="720" w:right="720"/>
        <w:rPr>
          <w:rFonts w:ascii="Arial" w:hAnsi="Arial" w:cs="Arial"/>
          <w:szCs w:val="24"/>
        </w:rPr>
      </w:pPr>
      <w:r w:rsidRPr="00001B95">
        <w:rPr>
          <w:rFonts w:ascii="Arial" w:hAnsi="Arial" w:cs="Arial"/>
          <w:szCs w:val="24"/>
        </w:rPr>
        <w:t xml:space="preserve">• </w:t>
      </w:r>
      <w:r w:rsidRPr="00001B95">
        <w:rPr>
          <w:rFonts w:ascii="Arial" w:hAnsi="Arial" w:cs="Arial"/>
          <w:b/>
          <w:szCs w:val="24"/>
        </w:rPr>
        <w:t>Ownership:</w:t>
      </w:r>
      <w:r w:rsidRPr="00001B95">
        <w:rPr>
          <w:rFonts w:ascii="Arial" w:hAnsi="Arial" w:cs="Arial"/>
          <w:szCs w:val="24"/>
        </w:rPr>
        <w:t xml:space="preserve"> </w:t>
      </w:r>
      <w:r w:rsidRPr="00001B95">
        <w:rPr>
          <w:rFonts w:ascii="Arial" w:hAnsi="Arial" w:cs="Arial"/>
        </w:rPr>
        <w:t xml:space="preserve">A preliminary report shows title to said estate or interest, as of the date of this Public Report, to be vested in </w:t>
      </w:r>
      <w:proofErr w:type="gramStart"/>
      <w:r w:rsidRPr="00001B95">
        <w:rPr>
          <w:rFonts w:ascii="Arial" w:hAnsi="Arial" w:cs="Arial"/>
          <w:szCs w:val="24"/>
        </w:rPr>
        <w:t>• .</w:t>
      </w:r>
      <w:proofErr w:type="gramEnd"/>
    </w:p>
    <w:p w14:paraId="20C7AF33" w14:textId="77777777" w:rsidR="009F611A" w:rsidRDefault="009F611A" w:rsidP="00E118F1">
      <w:pPr>
        <w:ind w:left="720" w:right="720"/>
        <w:rPr>
          <w:rFonts w:ascii="Arial" w:hAnsi="Arial" w:cs="Arial"/>
          <w:szCs w:val="24"/>
        </w:rPr>
      </w:pPr>
    </w:p>
    <w:p w14:paraId="2799030F" w14:textId="77777777" w:rsidR="009F611A" w:rsidRPr="00ED0B4E" w:rsidRDefault="009F611A" w:rsidP="00E118F1">
      <w:pPr>
        <w:ind w:left="720" w:right="720"/>
        <w:rPr>
          <w:rFonts w:ascii="Arial" w:hAnsi="Arial" w:cs="Arial"/>
        </w:rPr>
      </w:pPr>
      <w:r w:rsidRPr="00ED0B4E">
        <w:rPr>
          <w:rFonts w:ascii="Arial" w:hAnsi="Arial" w:cs="Arial"/>
          <w:b/>
        </w:rPr>
        <w:t>Preliminary Report:</w:t>
      </w:r>
      <w:r w:rsidRPr="00ED0B4E">
        <w:rPr>
          <w:rFonts w:ascii="Arial" w:hAnsi="Arial" w:cs="Arial"/>
        </w:rPr>
        <w:t xml:space="preserve">  A preliminary report will be issued by the title insurer to reflect those items that affect the condition of title.  You are encouraged to request a copy of this preliminary report for review of those items that affect the </w:t>
      </w:r>
      <w:r w:rsidRPr="00001B95">
        <w:rPr>
          <w:rFonts w:ascii="Arial" w:hAnsi="Arial" w:cs="Arial"/>
          <w:szCs w:val="24"/>
        </w:rPr>
        <w:t>•</w:t>
      </w:r>
      <w:r>
        <w:rPr>
          <w:rFonts w:ascii="Arial" w:hAnsi="Arial" w:cs="Arial"/>
          <w:szCs w:val="24"/>
        </w:rPr>
        <w:t xml:space="preserve"> lot </w:t>
      </w:r>
      <w:r w:rsidRPr="00001B95">
        <w:rPr>
          <w:rFonts w:ascii="Arial" w:hAnsi="Arial" w:cs="Arial"/>
          <w:szCs w:val="24"/>
        </w:rPr>
        <w:t>•</w:t>
      </w:r>
      <w:r>
        <w:rPr>
          <w:rFonts w:ascii="Arial" w:hAnsi="Arial" w:cs="Arial"/>
          <w:szCs w:val="24"/>
        </w:rPr>
        <w:t xml:space="preserve"> </w:t>
      </w:r>
      <w:r w:rsidRPr="00ED0B4E">
        <w:rPr>
          <w:rFonts w:ascii="Arial" w:hAnsi="Arial" w:cs="Arial"/>
        </w:rPr>
        <w:t xml:space="preserve">condominium unit </w:t>
      </w:r>
      <w:r w:rsidRPr="00ED0B4E">
        <w:rPr>
          <w:rFonts w:ascii="Arial" w:hAnsi="Arial" w:cs="Arial"/>
          <w:color w:val="000000"/>
        </w:rPr>
        <w:t>you are purchasing</w:t>
      </w:r>
      <w:r w:rsidRPr="00ED0B4E">
        <w:rPr>
          <w:rFonts w:ascii="Arial" w:hAnsi="Arial" w:cs="Arial"/>
        </w:rPr>
        <w:t xml:space="preserve">.  Those items typically shown on a report include, but are not limited to, general and special taxes, easements, mechanic liens, monetary encumbrances, </w:t>
      </w:r>
      <w:r w:rsidRPr="00ED0B4E">
        <w:rPr>
          <w:rFonts w:ascii="Arial" w:hAnsi="Arial" w:cs="Arial"/>
        </w:rPr>
        <w:lastRenderedPageBreak/>
        <w:t>trust deeds, utilities, rights of way and CC&amp;Rs.  In most instances, copies of documents can be provided to you upon request.</w:t>
      </w:r>
    </w:p>
    <w:p w14:paraId="34170D86" w14:textId="77777777" w:rsidR="00D94A90" w:rsidRPr="00ED0B4E" w:rsidRDefault="00D94A90" w:rsidP="00ED0B4E">
      <w:pPr>
        <w:ind w:left="720" w:right="720"/>
        <w:rPr>
          <w:rFonts w:ascii="Arial" w:hAnsi="Arial" w:cs="Arial"/>
        </w:rPr>
      </w:pPr>
    </w:p>
    <w:p w14:paraId="736E948F" w14:textId="77777777" w:rsidR="007D3BA3" w:rsidRDefault="009F611A" w:rsidP="00C23CE5">
      <w:pPr>
        <w:ind w:left="720" w:right="720"/>
        <w:rPr>
          <w:rFonts w:ascii="Arial" w:hAnsi="Arial" w:cs="Arial"/>
        </w:rPr>
      </w:pPr>
      <w:r w:rsidRPr="00001B95">
        <w:rPr>
          <w:rFonts w:ascii="Arial" w:hAnsi="Arial" w:cs="Arial"/>
          <w:szCs w:val="24"/>
        </w:rPr>
        <w:t>•</w:t>
      </w:r>
      <w:r>
        <w:rPr>
          <w:rFonts w:ascii="Arial" w:hAnsi="Arial" w:cs="Arial"/>
          <w:szCs w:val="24"/>
        </w:rPr>
        <w:t xml:space="preserve"> </w:t>
      </w:r>
      <w:proofErr w:type="gramStart"/>
      <w:r w:rsidR="007D3BA3" w:rsidRPr="00ED0B4E">
        <w:rPr>
          <w:rFonts w:ascii="Arial" w:hAnsi="Arial" w:cs="Arial"/>
        </w:rPr>
        <w:t>Additionally</w:t>
      </w:r>
      <w:proofErr w:type="gramEnd"/>
      <w:r w:rsidR="007D3BA3" w:rsidRPr="00ED0B4E">
        <w:rPr>
          <w:rFonts w:ascii="Arial" w:hAnsi="Arial" w:cs="Arial"/>
        </w:rPr>
        <w:t xml:space="preserve"> the preliminary report shows title, among other things, to be subject to</w:t>
      </w:r>
      <w:r w:rsidR="00300A03" w:rsidRPr="00ED0B4E">
        <w:rPr>
          <w:rFonts w:ascii="Arial" w:hAnsi="Arial" w:cs="Arial"/>
        </w:rPr>
        <w:t xml:space="preserve"> the following:</w:t>
      </w:r>
    </w:p>
    <w:p w14:paraId="74462BB4" w14:textId="77777777" w:rsidR="00C23CE5" w:rsidRDefault="00C23CE5" w:rsidP="00C23CE5">
      <w:pPr>
        <w:ind w:left="720" w:right="720"/>
        <w:rPr>
          <w:rFonts w:ascii="Arial" w:hAnsi="Arial" w:cs="Arial"/>
        </w:rPr>
      </w:pPr>
    </w:p>
    <w:p w14:paraId="43079F09" w14:textId="77777777" w:rsidR="00C23CE5" w:rsidRPr="00ED0B4E" w:rsidRDefault="00C23CE5" w:rsidP="00C23CE5">
      <w:pPr>
        <w:ind w:left="720" w:right="720"/>
        <w:rPr>
          <w:rFonts w:ascii="Arial" w:hAnsi="Arial" w:cs="Arial"/>
        </w:rPr>
      </w:pPr>
      <w:r w:rsidRPr="00FB608F">
        <w:rPr>
          <w:rFonts w:ascii="Arial" w:hAnsi="Arial" w:cs="Arial"/>
          <w:szCs w:val="24"/>
        </w:rPr>
        <w:t>•</w:t>
      </w:r>
    </w:p>
    <w:p w14:paraId="166D05D9" w14:textId="77777777" w:rsidR="00106A91" w:rsidRPr="00FB608F" w:rsidRDefault="00106A91" w:rsidP="00C23CE5">
      <w:pPr>
        <w:ind w:left="720" w:right="720"/>
        <w:rPr>
          <w:rFonts w:ascii="Arial" w:hAnsi="Arial" w:cs="Arial"/>
        </w:rPr>
      </w:pPr>
    </w:p>
    <w:p w14:paraId="6F8606AF" w14:textId="77777777" w:rsidR="00106A91" w:rsidRDefault="00106A91" w:rsidP="00C23CE5">
      <w:pPr>
        <w:ind w:left="720" w:right="720"/>
        <w:rPr>
          <w:rFonts w:ascii="Arial" w:hAnsi="Arial" w:cs="Arial"/>
          <w:szCs w:val="24"/>
        </w:rPr>
      </w:pPr>
      <w:r w:rsidRPr="00FB608F">
        <w:rPr>
          <w:rFonts w:ascii="Arial" w:hAnsi="Arial" w:cs="Arial"/>
          <w:b/>
          <w:szCs w:val="24"/>
        </w:rPr>
        <w:t>Easements</w:t>
      </w:r>
      <w:r w:rsidRPr="00FB608F">
        <w:rPr>
          <w:rFonts w:ascii="Arial" w:hAnsi="Arial" w:cs="Arial"/>
          <w:b/>
        </w:rPr>
        <w:t xml:space="preserve">:  </w:t>
      </w:r>
      <w:r w:rsidRPr="00FB608F">
        <w:rPr>
          <w:rFonts w:ascii="Arial" w:hAnsi="Arial" w:cs="Arial"/>
        </w:rPr>
        <w:t xml:space="preserve">Easements for </w:t>
      </w:r>
      <w:r w:rsidRPr="00FB608F">
        <w:rPr>
          <w:rFonts w:ascii="Arial" w:hAnsi="Arial" w:cs="Arial"/>
          <w:szCs w:val="24"/>
        </w:rPr>
        <w:t xml:space="preserve">• </w:t>
      </w:r>
      <w:r w:rsidRPr="00FB608F">
        <w:rPr>
          <w:rFonts w:ascii="Arial" w:hAnsi="Arial" w:cs="Arial"/>
        </w:rPr>
        <w:t xml:space="preserve">utilities, </w:t>
      </w:r>
      <w:r w:rsidRPr="00FB608F">
        <w:rPr>
          <w:rFonts w:ascii="Arial" w:hAnsi="Arial" w:cs="Arial"/>
          <w:szCs w:val="24"/>
        </w:rPr>
        <w:t xml:space="preserve">• </w:t>
      </w:r>
      <w:r w:rsidRPr="00FB608F">
        <w:rPr>
          <w:rFonts w:ascii="Arial" w:hAnsi="Arial" w:cs="Arial"/>
        </w:rPr>
        <w:t xml:space="preserve">planting, </w:t>
      </w:r>
      <w:r w:rsidRPr="00FB608F">
        <w:rPr>
          <w:rFonts w:ascii="Arial" w:hAnsi="Arial" w:cs="Arial"/>
          <w:szCs w:val="24"/>
        </w:rPr>
        <w:t xml:space="preserve">• </w:t>
      </w:r>
      <w:r w:rsidRPr="00FB608F">
        <w:rPr>
          <w:rFonts w:ascii="Arial" w:hAnsi="Arial" w:cs="Arial"/>
        </w:rPr>
        <w:t xml:space="preserve">mail delivery, </w:t>
      </w:r>
      <w:r w:rsidRPr="00FB608F">
        <w:rPr>
          <w:rFonts w:ascii="Arial" w:hAnsi="Arial" w:cs="Arial"/>
          <w:szCs w:val="24"/>
        </w:rPr>
        <w:t xml:space="preserve">• </w:t>
      </w:r>
      <w:r w:rsidRPr="00FB608F">
        <w:rPr>
          <w:rFonts w:ascii="Arial" w:hAnsi="Arial" w:cs="Arial"/>
        </w:rPr>
        <w:t xml:space="preserve">drainage, </w:t>
      </w:r>
      <w:r w:rsidRPr="00FB608F">
        <w:rPr>
          <w:rFonts w:ascii="Arial" w:hAnsi="Arial" w:cs="Arial"/>
          <w:szCs w:val="24"/>
        </w:rPr>
        <w:t xml:space="preserve">• </w:t>
      </w:r>
      <w:r w:rsidRPr="00FB608F">
        <w:rPr>
          <w:rFonts w:ascii="Arial" w:hAnsi="Arial" w:cs="Arial"/>
        </w:rPr>
        <w:t xml:space="preserve">flood control, </w:t>
      </w:r>
      <w:r w:rsidRPr="00FB608F">
        <w:rPr>
          <w:rFonts w:ascii="Arial" w:hAnsi="Arial" w:cs="Arial"/>
          <w:szCs w:val="24"/>
        </w:rPr>
        <w:t xml:space="preserve">• </w:t>
      </w:r>
      <w:r w:rsidRPr="00FB608F">
        <w:rPr>
          <w:rFonts w:ascii="Arial" w:hAnsi="Arial" w:cs="Arial"/>
        </w:rPr>
        <w:t xml:space="preserve">rights-of-way, </w:t>
      </w:r>
      <w:r w:rsidRPr="00FB608F">
        <w:rPr>
          <w:rFonts w:ascii="Arial" w:hAnsi="Arial" w:cs="Arial"/>
          <w:szCs w:val="24"/>
        </w:rPr>
        <w:t xml:space="preserve">• </w:t>
      </w:r>
      <w:r w:rsidRPr="00FB608F">
        <w:rPr>
          <w:rFonts w:ascii="Arial" w:hAnsi="Arial" w:cs="Arial"/>
        </w:rPr>
        <w:t xml:space="preserve">building setbacks, </w:t>
      </w:r>
      <w:r w:rsidR="00D96CEF" w:rsidRPr="00914C4B">
        <w:rPr>
          <w:rFonts w:ascii="Arial" w:hAnsi="Arial" w:cs="Arial"/>
          <w:szCs w:val="24"/>
        </w:rPr>
        <w:t>•</w:t>
      </w:r>
      <w:r w:rsidR="00D96CEF">
        <w:rPr>
          <w:rFonts w:ascii="Arial" w:hAnsi="Arial" w:cs="Arial"/>
          <w:szCs w:val="24"/>
        </w:rPr>
        <w:t xml:space="preserve"> anchor rights, </w:t>
      </w:r>
      <w:r w:rsidRPr="00FB608F">
        <w:rPr>
          <w:rFonts w:ascii="Arial" w:hAnsi="Arial" w:cs="Arial"/>
          <w:szCs w:val="24"/>
        </w:rPr>
        <w:t xml:space="preserve">• </w:t>
      </w:r>
      <w:r w:rsidRPr="00FB608F">
        <w:rPr>
          <w:rFonts w:ascii="Arial" w:hAnsi="Arial" w:cs="Arial"/>
        </w:rPr>
        <w:t xml:space="preserve">sewers,  </w:t>
      </w:r>
      <w:r w:rsidRPr="00FB608F">
        <w:rPr>
          <w:rFonts w:ascii="Arial" w:hAnsi="Arial" w:cs="Arial"/>
          <w:szCs w:val="24"/>
        </w:rPr>
        <w:t>•</w:t>
      </w:r>
      <w:r w:rsidRPr="00FB608F">
        <w:rPr>
          <w:rFonts w:ascii="Arial" w:hAnsi="Arial" w:cs="Arial"/>
        </w:rPr>
        <w:t xml:space="preserve"> , </w:t>
      </w:r>
      <w:r w:rsidRPr="00FB608F">
        <w:rPr>
          <w:rFonts w:ascii="Arial" w:hAnsi="Arial" w:cs="Arial"/>
          <w:szCs w:val="24"/>
        </w:rPr>
        <w:t>•</w:t>
      </w:r>
      <w:r w:rsidRPr="00FB608F">
        <w:rPr>
          <w:rFonts w:ascii="Arial" w:hAnsi="Arial" w:cs="Arial"/>
        </w:rPr>
        <w:t xml:space="preserve"> and other purposes are shown on the title report and Subdivision Map </w:t>
      </w:r>
      <w:r w:rsidRPr="00FB608F">
        <w:rPr>
          <w:rFonts w:ascii="Arial" w:hAnsi="Arial" w:cs="Arial"/>
          <w:szCs w:val="24"/>
        </w:rPr>
        <w:t>•</w:t>
      </w:r>
      <w:r w:rsidRPr="00FB608F">
        <w:rPr>
          <w:rFonts w:ascii="Arial" w:hAnsi="Arial" w:cs="Arial"/>
        </w:rPr>
        <w:t xml:space="preserve"> to be recorded </w:t>
      </w:r>
      <w:r w:rsidRPr="00FB608F">
        <w:rPr>
          <w:rFonts w:ascii="Arial" w:hAnsi="Arial" w:cs="Arial"/>
          <w:szCs w:val="24"/>
        </w:rPr>
        <w:t>•</w:t>
      </w:r>
      <w:r w:rsidRPr="00FB608F">
        <w:rPr>
          <w:rFonts w:ascii="Arial" w:hAnsi="Arial" w:cs="Arial"/>
        </w:rPr>
        <w:t xml:space="preserve"> recorded </w:t>
      </w:r>
      <w:r w:rsidR="00B16FEB">
        <w:rPr>
          <w:rFonts w:ascii="Arial" w:hAnsi="Arial" w:cs="Arial"/>
        </w:rPr>
        <w:t xml:space="preserve">on </w:t>
      </w:r>
      <w:r w:rsidRPr="00FB608F">
        <w:rPr>
          <w:rFonts w:ascii="Arial" w:hAnsi="Arial" w:cs="Arial"/>
          <w:szCs w:val="24"/>
        </w:rPr>
        <w:t>•</w:t>
      </w:r>
      <w:r w:rsidRPr="00FB608F">
        <w:rPr>
          <w:rFonts w:ascii="Arial" w:hAnsi="Arial" w:cs="Arial"/>
        </w:rPr>
        <w:t xml:space="preserve">  in the Office of the </w:t>
      </w:r>
      <w:r w:rsidRPr="00FB608F">
        <w:rPr>
          <w:rFonts w:ascii="Arial" w:hAnsi="Arial" w:cs="Arial"/>
          <w:szCs w:val="24"/>
        </w:rPr>
        <w:t xml:space="preserve">• </w:t>
      </w:r>
      <w:r w:rsidRPr="00FB608F">
        <w:rPr>
          <w:rFonts w:ascii="Arial" w:hAnsi="Arial" w:cs="Arial"/>
        </w:rPr>
        <w:t xml:space="preserve">County Recorder, Book </w:t>
      </w:r>
      <w:r w:rsidRPr="00FB608F">
        <w:rPr>
          <w:rFonts w:ascii="Arial" w:hAnsi="Arial" w:cs="Arial"/>
          <w:szCs w:val="24"/>
        </w:rPr>
        <w:t xml:space="preserve">• </w:t>
      </w:r>
      <w:r w:rsidRPr="00FB608F">
        <w:rPr>
          <w:rFonts w:ascii="Arial" w:hAnsi="Arial" w:cs="Arial"/>
        </w:rPr>
        <w:t xml:space="preserve">of Maps, </w:t>
      </w:r>
      <w:r w:rsidRPr="00FB608F">
        <w:rPr>
          <w:rFonts w:ascii="Arial" w:hAnsi="Arial" w:cs="Arial"/>
          <w:szCs w:val="24"/>
        </w:rPr>
        <w:t xml:space="preserve">• </w:t>
      </w:r>
      <w:r w:rsidRPr="00FB608F">
        <w:rPr>
          <w:rFonts w:ascii="Arial" w:hAnsi="Arial" w:cs="Arial"/>
        </w:rPr>
        <w:t xml:space="preserve">Parcel Maps, Pages </w:t>
      </w:r>
      <w:r w:rsidRPr="00FB608F">
        <w:rPr>
          <w:rFonts w:ascii="Arial" w:hAnsi="Arial" w:cs="Arial"/>
          <w:szCs w:val="24"/>
        </w:rPr>
        <w:t>•</w:t>
      </w:r>
      <w:r w:rsidRPr="00FB608F">
        <w:rPr>
          <w:rFonts w:ascii="Arial" w:hAnsi="Arial" w:cs="Arial"/>
        </w:rPr>
        <w:t xml:space="preserve"> through </w:t>
      </w:r>
      <w:r w:rsidRPr="00FB608F">
        <w:rPr>
          <w:rFonts w:ascii="Arial" w:hAnsi="Arial" w:cs="Arial"/>
          <w:szCs w:val="24"/>
        </w:rPr>
        <w:t xml:space="preserve">• </w:t>
      </w:r>
      <w:r w:rsidRPr="00FB608F">
        <w:rPr>
          <w:rFonts w:ascii="Arial" w:hAnsi="Arial" w:cs="Arial"/>
        </w:rPr>
        <w:t xml:space="preserve">, </w:t>
      </w:r>
      <w:r w:rsidRPr="00FB608F">
        <w:rPr>
          <w:rFonts w:ascii="Arial" w:hAnsi="Arial" w:cs="Arial"/>
          <w:szCs w:val="24"/>
        </w:rPr>
        <w:t xml:space="preserve">• </w:t>
      </w:r>
      <w:r w:rsidRPr="00FB608F">
        <w:rPr>
          <w:rFonts w:ascii="Arial" w:hAnsi="Arial" w:cs="Arial"/>
        </w:rPr>
        <w:t xml:space="preserve">and Condominium Plan </w:t>
      </w:r>
      <w:r w:rsidRPr="00FB608F">
        <w:rPr>
          <w:rFonts w:ascii="Arial" w:hAnsi="Arial" w:cs="Arial"/>
          <w:szCs w:val="24"/>
        </w:rPr>
        <w:t>•</w:t>
      </w:r>
      <w:r w:rsidRPr="00FB608F">
        <w:rPr>
          <w:rFonts w:ascii="Arial" w:hAnsi="Arial" w:cs="Arial"/>
        </w:rPr>
        <w:t xml:space="preserve"> to be recorded </w:t>
      </w:r>
      <w:r w:rsidRPr="00FB608F">
        <w:rPr>
          <w:rFonts w:ascii="Arial" w:hAnsi="Arial" w:cs="Arial"/>
          <w:szCs w:val="24"/>
        </w:rPr>
        <w:t>•</w:t>
      </w:r>
      <w:r w:rsidRPr="00FB608F">
        <w:rPr>
          <w:rFonts w:ascii="Arial" w:hAnsi="Arial" w:cs="Arial"/>
        </w:rPr>
        <w:t xml:space="preserve"> recorded </w:t>
      </w:r>
      <w:r w:rsidRPr="00FB608F">
        <w:rPr>
          <w:rFonts w:ascii="Arial" w:hAnsi="Arial" w:cs="Arial"/>
          <w:szCs w:val="24"/>
        </w:rPr>
        <w:t xml:space="preserve">• </w:t>
      </w:r>
      <w:r w:rsidRPr="00FB608F">
        <w:rPr>
          <w:rFonts w:ascii="Arial" w:hAnsi="Arial" w:cs="Arial"/>
        </w:rPr>
        <w:t xml:space="preserve">as Instrument Number </w:t>
      </w:r>
      <w:r w:rsidRPr="00FB608F">
        <w:rPr>
          <w:rFonts w:ascii="Arial" w:hAnsi="Arial" w:cs="Arial"/>
          <w:szCs w:val="24"/>
        </w:rPr>
        <w:t>•</w:t>
      </w:r>
      <w:r w:rsidRPr="00FB608F">
        <w:rPr>
          <w:rFonts w:ascii="Arial" w:hAnsi="Arial" w:cs="Arial"/>
        </w:rPr>
        <w:t xml:space="preserve"> on </w:t>
      </w:r>
      <w:r w:rsidRPr="00FB608F">
        <w:rPr>
          <w:rFonts w:ascii="Arial" w:hAnsi="Arial" w:cs="Arial"/>
          <w:szCs w:val="24"/>
        </w:rPr>
        <w:t xml:space="preserve">• , </w:t>
      </w:r>
      <w:r w:rsidRPr="00FB608F">
        <w:rPr>
          <w:rFonts w:ascii="Arial" w:hAnsi="Arial" w:cs="Arial"/>
        </w:rPr>
        <w:t xml:space="preserve">Book </w:t>
      </w:r>
      <w:r w:rsidRPr="00FB608F">
        <w:rPr>
          <w:rFonts w:ascii="Arial" w:hAnsi="Arial" w:cs="Arial"/>
          <w:szCs w:val="24"/>
        </w:rPr>
        <w:t>•</w:t>
      </w:r>
      <w:r w:rsidRPr="00FB608F">
        <w:rPr>
          <w:rFonts w:ascii="Arial" w:hAnsi="Arial" w:cs="Arial"/>
        </w:rPr>
        <w:t xml:space="preserve"> Pages  </w:t>
      </w:r>
      <w:r w:rsidRPr="00FB608F">
        <w:rPr>
          <w:rFonts w:ascii="Arial" w:hAnsi="Arial" w:cs="Arial"/>
          <w:szCs w:val="24"/>
        </w:rPr>
        <w:t xml:space="preserve">• </w:t>
      </w:r>
      <w:r w:rsidRPr="00FB608F">
        <w:rPr>
          <w:rFonts w:ascii="Arial" w:hAnsi="Arial" w:cs="Arial"/>
        </w:rPr>
        <w:t xml:space="preserve">through </w:t>
      </w:r>
      <w:r w:rsidRPr="00FB608F">
        <w:rPr>
          <w:rFonts w:ascii="Arial" w:hAnsi="Arial" w:cs="Arial"/>
          <w:szCs w:val="24"/>
        </w:rPr>
        <w:t xml:space="preserve">• , • as </w:t>
      </w:r>
      <w:r w:rsidRPr="00FB608F">
        <w:rPr>
          <w:rFonts w:ascii="Arial" w:hAnsi="Arial" w:cs="Arial"/>
        </w:rPr>
        <w:t xml:space="preserve">Instrument Number </w:t>
      </w:r>
      <w:r w:rsidRPr="00FB608F">
        <w:rPr>
          <w:rFonts w:ascii="Arial" w:hAnsi="Arial" w:cs="Arial"/>
          <w:szCs w:val="24"/>
        </w:rPr>
        <w:t>• .</w:t>
      </w:r>
    </w:p>
    <w:p w14:paraId="03BB51E7" w14:textId="77777777" w:rsidR="00106A91" w:rsidRPr="00FB608F" w:rsidRDefault="00106A91" w:rsidP="00C23CE5">
      <w:pPr>
        <w:ind w:left="720" w:right="720"/>
        <w:rPr>
          <w:rFonts w:ascii="Arial" w:hAnsi="Arial" w:cs="Arial"/>
        </w:rPr>
      </w:pPr>
    </w:p>
    <w:p w14:paraId="4441B4CE" w14:textId="77777777" w:rsidR="00106A91" w:rsidRDefault="00106A91" w:rsidP="00C23CE5">
      <w:pPr>
        <w:ind w:left="720" w:right="720"/>
        <w:rPr>
          <w:rFonts w:ascii="Arial" w:hAnsi="Arial" w:cs="Arial"/>
        </w:rPr>
      </w:pPr>
      <w:r w:rsidRPr="00FB608F">
        <w:rPr>
          <w:rFonts w:ascii="Arial" w:hAnsi="Arial" w:cs="Arial"/>
          <w:szCs w:val="24"/>
        </w:rPr>
        <w:t xml:space="preserve">• </w:t>
      </w:r>
      <w:r w:rsidRPr="00FB608F">
        <w:rPr>
          <w:rFonts w:ascii="Arial" w:hAnsi="Arial" w:cs="Arial"/>
        </w:rPr>
        <w:t>Amendments to the original condominium plan may also be recorded. You may ask the Subdivider about such changes. If you purchase a condominium unit, this information will be included in your title policy.</w:t>
      </w:r>
    </w:p>
    <w:p w14:paraId="27C20AEB" w14:textId="77777777" w:rsidR="00106A91" w:rsidRPr="00FB608F" w:rsidRDefault="00106A91" w:rsidP="00C23CE5">
      <w:pPr>
        <w:ind w:left="720" w:right="720"/>
        <w:rPr>
          <w:rFonts w:ascii="Arial" w:hAnsi="Arial" w:cs="Arial"/>
        </w:rPr>
      </w:pPr>
    </w:p>
    <w:p w14:paraId="5A29A92B" w14:textId="77777777" w:rsidR="00106A91" w:rsidRPr="00FB608F" w:rsidRDefault="00106A91" w:rsidP="00C23CE5">
      <w:pPr>
        <w:ind w:left="720" w:right="720"/>
        <w:rPr>
          <w:rFonts w:ascii="Arial" w:hAnsi="Arial" w:cs="Arial"/>
        </w:rPr>
      </w:pPr>
      <w:r w:rsidRPr="00FB608F">
        <w:rPr>
          <w:rFonts w:ascii="Arial" w:hAnsi="Arial" w:cs="Arial"/>
          <w:szCs w:val="24"/>
        </w:rPr>
        <w:t xml:space="preserve">• </w:t>
      </w:r>
      <w:r w:rsidRPr="00FB608F">
        <w:rPr>
          <w:rFonts w:ascii="Arial" w:hAnsi="Arial" w:cs="Arial"/>
        </w:rPr>
        <w:t>Adjustments to the original subdivision map(s) may also be recorded.  You may ask the Subdivider about such changes. If you purchase a lot subject to said adjustment, this information will be included in your title policy.</w:t>
      </w:r>
    </w:p>
    <w:p w14:paraId="0B4BC19F" w14:textId="77777777" w:rsidR="00106A91" w:rsidRPr="00FB608F" w:rsidRDefault="00106A91" w:rsidP="00C23CE5">
      <w:pPr>
        <w:ind w:left="720" w:right="720"/>
        <w:rPr>
          <w:rFonts w:ascii="Arial" w:hAnsi="Arial" w:cs="Arial"/>
        </w:rPr>
      </w:pPr>
      <w:r w:rsidRPr="00FB608F">
        <w:rPr>
          <w:rFonts w:ascii="Arial" w:hAnsi="Arial" w:cs="Arial"/>
        </w:rPr>
        <w:tab/>
      </w:r>
    </w:p>
    <w:p w14:paraId="744FB2EC" w14:textId="77777777" w:rsidR="00106A91" w:rsidRPr="00FB608F" w:rsidRDefault="00106A91" w:rsidP="00C23CE5">
      <w:pPr>
        <w:ind w:left="720" w:right="720"/>
        <w:rPr>
          <w:rFonts w:ascii="Arial" w:hAnsi="Arial" w:cs="Arial"/>
        </w:rPr>
      </w:pPr>
      <w:r w:rsidRPr="00FB608F">
        <w:rPr>
          <w:rFonts w:ascii="Arial" w:hAnsi="Arial" w:cs="Arial"/>
          <w:b/>
        </w:rPr>
        <w:t>Mineral Rights</w:t>
      </w:r>
      <w:r w:rsidRPr="001729D6">
        <w:rPr>
          <w:rFonts w:ascii="Arial" w:hAnsi="Arial" w:cs="Arial"/>
          <w:b/>
        </w:rPr>
        <w:t>:</w:t>
      </w:r>
      <w:r w:rsidRPr="00FB608F">
        <w:rPr>
          <w:rFonts w:ascii="Arial" w:hAnsi="Arial" w:cs="Arial"/>
        </w:rPr>
        <w:t xml:space="preserve"> </w:t>
      </w:r>
      <w:r w:rsidRPr="00FB608F">
        <w:rPr>
          <w:rFonts w:ascii="Arial" w:hAnsi="Arial" w:cs="Arial"/>
          <w:szCs w:val="24"/>
        </w:rPr>
        <w:t xml:space="preserve">• </w:t>
      </w:r>
      <w:r w:rsidRPr="00FB608F">
        <w:rPr>
          <w:rFonts w:ascii="Arial" w:hAnsi="Arial" w:cs="Arial"/>
        </w:rPr>
        <w:t xml:space="preserve">You will not own the </w:t>
      </w:r>
      <w:r w:rsidRPr="00FB608F">
        <w:rPr>
          <w:rFonts w:ascii="Arial" w:hAnsi="Arial" w:cs="Arial"/>
          <w:szCs w:val="24"/>
        </w:rPr>
        <w:t xml:space="preserve">• </w:t>
      </w:r>
      <w:r w:rsidRPr="00FB608F">
        <w:rPr>
          <w:rFonts w:ascii="Arial" w:hAnsi="Arial" w:cs="Arial"/>
        </w:rPr>
        <w:t xml:space="preserve">water, </w:t>
      </w:r>
      <w:r w:rsidRPr="00FB608F">
        <w:rPr>
          <w:rFonts w:ascii="Arial" w:hAnsi="Arial" w:cs="Arial"/>
          <w:szCs w:val="24"/>
        </w:rPr>
        <w:t xml:space="preserve">• </w:t>
      </w:r>
      <w:r w:rsidRPr="00FB608F">
        <w:rPr>
          <w:rFonts w:ascii="Arial" w:hAnsi="Arial" w:cs="Arial"/>
        </w:rPr>
        <w:t xml:space="preserve">mineral, </w:t>
      </w:r>
      <w:r w:rsidRPr="00FB608F">
        <w:rPr>
          <w:rFonts w:ascii="Arial" w:hAnsi="Arial" w:cs="Arial"/>
          <w:szCs w:val="24"/>
        </w:rPr>
        <w:t xml:space="preserve">• </w:t>
      </w:r>
      <w:r w:rsidRPr="00FB608F">
        <w:rPr>
          <w:rFonts w:ascii="Arial" w:hAnsi="Arial" w:cs="Arial"/>
        </w:rPr>
        <w:t xml:space="preserve">oil, </w:t>
      </w:r>
      <w:r w:rsidRPr="00FB608F">
        <w:rPr>
          <w:rFonts w:ascii="Arial" w:hAnsi="Arial" w:cs="Arial"/>
          <w:szCs w:val="24"/>
        </w:rPr>
        <w:t xml:space="preserve">• </w:t>
      </w:r>
      <w:r w:rsidRPr="00FB608F">
        <w:rPr>
          <w:rFonts w:ascii="Arial" w:hAnsi="Arial" w:cs="Arial"/>
        </w:rPr>
        <w:t xml:space="preserve">and gas rights under your land </w:t>
      </w:r>
      <w:r w:rsidRPr="00FB608F">
        <w:rPr>
          <w:rFonts w:ascii="Arial" w:hAnsi="Arial" w:cs="Arial"/>
          <w:szCs w:val="24"/>
        </w:rPr>
        <w:t xml:space="preserve">• </w:t>
      </w:r>
      <w:r w:rsidRPr="00FB608F">
        <w:rPr>
          <w:rFonts w:ascii="Arial" w:hAnsi="Arial" w:cs="Arial"/>
        </w:rPr>
        <w:t xml:space="preserve">below a depth of </w:t>
      </w:r>
      <w:r w:rsidRPr="00FB608F">
        <w:rPr>
          <w:rFonts w:ascii="Arial" w:hAnsi="Arial" w:cs="Arial"/>
          <w:szCs w:val="24"/>
        </w:rPr>
        <w:t xml:space="preserve">• </w:t>
      </w:r>
      <w:r w:rsidRPr="00FB608F">
        <w:rPr>
          <w:rFonts w:ascii="Arial" w:hAnsi="Arial" w:cs="Arial"/>
        </w:rPr>
        <w:t xml:space="preserve">feet.  </w:t>
      </w:r>
      <w:r w:rsidRPr="00FB608F">
        <w:rPr>
          <w:rFonts w:ascii="Arial" w:hAnsi="Arial" w:cs="Arial"/>
          <w:szCs w:val="24"/>
        </w:rPr>
        <w:t xml:space="preserve">• </w:t>
      </w:r>
      <w:r w:rsidRPr="00FB608F">
        <w:rPr>
          <w:rFonts w:ascii="Arial" w:hAnsi="Arial" w:cs="Arial"/>
        </w:rPr>
        <w:t xml:space="preserve">These have been or will be reserved </w:t>
      </w:r>
      <w:r w:rsidR="00B16FEB" w:rsidRPr="00FB608F">
        <w:rPr>
          <w:rFonts w:ascii="Arial" w:hAnsi="Arial" w:cs="Arial"/>
          <w:szCs w:val="24"/>
        </w:rPr>
        <w:t>•</w:t>
      </w:r>
      <w:r w:rsidR="00B16FEB">
        <w:rPr>
          <w:rFonts w:ascii="Arial" w:hAnsi="Arial" w:cs="Arial"/>
          <w:szCs w:val="24"/>
        </w:rPr>
        <w:t xml:space="preserve"> </w:t>
      </w:r>
      <w:r w:rsidRPr="00FB608F">
        <w:rPr>
          <w:rFonts w:ascii="Arial" w:hAnsi="Arial" w:cs="Arial"/>
        </w:rPr>
        <w:t xml:space="preserve">as per your grant deed </w:t>
      </w:r>
      <w:r w:rsidRPr="00FB608F">
        <w:rPr>
          <w:rFonts w:ascii="Arial" w:hAnsi="Arial" w:cs="Arial"/>
          <w:szCs w:val="24"/>
        </w:rPr>
        <w:t xml:space="preserve">• </w:t>
      </w:r>
      <w:r w:rsidR="00B16FEB">
        <w:rPr>
          <w:rFonts w:ascii="Arial" w:hAnsi="Arial" w:cs="Arial"/>
          <w:szCs w:val="24"/>
        </w:rPr>
        <w:t xml:space="preserve">as </w:t>
      </w:r>
      <w:r w:rsidRPr="00FB608F">
        <w:rPr>
          <w:rFonts w:ascii="Arial" w:hAnsi="Arial" w:cs="Arial"/>
        </w:rPr>
        <w:t>follows:</w:t>
      </w:r>
    </w:p>
    <w:p w14:paraId="308FF07C" w14:textId="77777777" w:rsidR="00106A91" w:rsidRPr="00FB608F" w:rsidRDefault="00106A91" w:rsidP="00C23CE5">
      <w:pPr>
        <w:ind w:left="720" w:right="720"/>
        <w:rPr>
          <w:rFonts w:ascii="Arial" w:hAnsi="Arial" w:cs="Arial"/>
        </w:rPr>
      </w:pPr>
    </w:p>
    <w:p w14:paraId="1D099C7E" w14:textId="77777777" w:rsidR="00106A91" w:rsidRDefault="00106A91" w:rsidP="00C23CE5">
      <w:pPr>
        <w:ind w:left="720" w:right="720"/>
        <w:rPr>
          <w:rFonts w:ascii="Arial" w:hAnsi="Arial" w:cs="Arial"/>
        </w:rPr>
      </w:pPr>
      <w:r w:rsidRPr="00FB608F">
        <w:rPr>
          <w:rFonts w:ascii="Arial" w:hAnsi="Arial" w:cs="Arial"/>
          <w:szCs w:val="24"/>
        </w:rPr>
        <w:t>•</w:t>
      </w:r>
    </w:p>
    <w:p w14:paraId="14C54047" w14:textId="77777777" w:rsidR="00106A91" w:rsidRPr="00FB608F" w:rsidRDefault="00106A91" w:rsidP="00C23CE5">
      <w:pPr>
        <w:ind w:left="720" w:right="720"/>
        <w:rPr>
          <w:rFonts w:ascii="Arial" w:hAnsi="Arial" w:cs="Arial"/>
        </w:rPr>
      </w:pPr>
    </w:p>
    <w:p w14:paraId="6E3FA79A" w14:textId="77777777" w:rsidR="00106A91" w:rsidRDefault="00106A91" w:rsidP="00C23CE5">
      <w:pPr>
        <w:ind w:left="720" w:right="720"/>
        <w:rPr>
          <w:rFonts w:ascii="Arial" w:hAnsi="Arial" w:cs="Arial"/>
        </w:rPr>
      </w:pPr>
      <w:r w:rsidRPr="00FB608F">
        <w:rPr>
          <w:rFonts w:ascii="Arial" w:hAnsi="Arial" w:cs="Arial"/>
          <w:szCs w:val="24"/>
        </w:rPr>
        <w:t xml:space="preserve">• </w:t>
      </w:r>
      <w:r w:rsidRPr="00FB608F">
        <w:rPr>
          <w:rFonts w:ascii="Arial" w:hAnsi="Arial" w:cs="Arial"/>
        </w:rPr>
        <w:t>The right to surface entry has been waived.</w:t>
      </w:r>
    </w:p>
    <w:p w14:paraId="1B0DA78C" w14:textId="77777777" w:rsidR="00106A91" w:rsidRPr="00FB608F" w:rsidRDefault="00106A91" w:rsidP="00106A91">
      <w:pPr>
        <w:ind w:left="720" w:right="720"/>
        <w:rPr>
          <w:rFonts w:ascii="Arial" w:hAnsi="Arial" w:cs="Arial"/>
        </w:rPr>
      </w:pPr>
    </w:p>
    <w:p w14:paraId="75E16F36" w14:textId="77777777" w:rsidR="00106A91" w:rsidRDefault="00106A91" w:rsidP="00106A91">
      <w:pPr>
        <w:ind w:left="720" w:right="720"/>
        <w:rPr>
          <w:rFonts w:ascii="Arial" w:hAnsi="Arial" w:cs="Arial"/>
        </w:rPr>
      </w:pPr>
      <w:r w:rsidRPr="00FB608F">
        <w:rPr>
          <w:rFonts w:ascii="Arial" w:hAnsi="Arial" w:cs="Arial"/>
          <w:szCs w:val="24"/>
        </w:rPr>
        <w:t xml:space="preserve">• </w:t>
      </w:r>
      <w:r w:rsidRPr="00FB608F">
        <w:rPr>
          <w:rFonts w:ascii="Arial" w:hAnsi="Arial" w:cs="Arial"/>
        </w:rPr>
        <w:t>The right to surface entry has not been waived, and the owners of the mineral rights may enter upon the land at some future date to extract minerals, etc. This right could affect your ability to obtain financing for building on the property.</w:t>
      </w:r>
    </w:p>
    <w:p w14:paraId="64746426" w14:textId="77777777" w:rsidR="00106A91" w:rsidRPr="00FB608F" w:rsidRDefault="00106A91" w:rsidP="00106A91">
      <w:pPr>
        <w:ind w:left="720" w:right="720"/>
        <w:rPr>
          <w:rFonts w:ascii="Arial" w:hAnsi="Arial" w:cs="Arial"/>
        </w:rPr>
      </w:pPr>
    </w:p>
    <w:p w14:paraId="6032F79E" w14:textId="77777777" w:rsidR="00106A91" w:rsidRPr="00106A91" w:rsidRDefault="00106A91" w:rsidP="00106A91">
      <w:pPr>
        <w:ind w:left="720" w:right="720"/>
        <w:rPr>
          <w:rFonts w:ascii="Arial" w:hAnsi="Arial" w:cs="Arial"/>
          <w:caps/>
          <w:sz w:val="22"/>
          <w:szCs w:val="22"/>
        </w:rPr>
      </w:pPr>
      <w:r w:rsidRPr="00106A91">
        <w:rPr>
          <w:rFonts w:ascii="Arial" w:hAnsi="Arial" w:cs="Arial"/>
          <w:sz w:val="22"/>
          <w:szCs w:val="22"/>
        </w:rPr>
        <w:t xml:space="preserve">• </w:t>
      </w:r>
      <w:r w:rsidRPr="00106A91">
        <w:rPr>
          <w:rFonts w:ascii="Arial" w:hAnsi="Arial" w:cs="Arial"/>
          <w:caps/>
          <w:sz w:val="22"/>
          <w:szCs w:val="22"/>
        </w:rPr>
        <w:t xml:space="preserve">You will not own the mineral, </w:t>
      </w:r>
      <w:smartTag w:uri="urn:schemas-microsoft-com:office:smarttags" w:element="stockticker">
        <w:r w:rsidRPr="00106A91">
          <w:rPr>
            <w:rFonts w:ascii="Arial" w:hAnsi="Arial" w:cs="Arial"/>
            <w:caps/>
            <w:sz w:val="22"/>
            <w:szCs w:val="22"/>
          </w:rPr>
          <w:t>oil</w:t>
        </w:r>
      </w:smartTag>
      <w:r w:rsidRPr="00106A91">
        <w:rPr>
          <w:rFonts w:ascii="Arial" w:hAnsi="Arial" w:cs="Arial"/>
          <w:caps/>
          <w:sz w:val="22"/>
          <w:szCs w:val="22"/>
        </w:rPr>
        <w:t xml:space="preserve"> </w:t>
      </w:r>
      <w:smartTag w:uri="urn:schemas-microsoft-com:office:smarttags" w:element="stockticker">
        <w:r w:rsidRPr="00106A91">
          <w:rPr>
            <w:rFonts w:ascii="Arial" w:hAnsi="Arial" w:cs="Arial"/>
            <w:caps/>
            <w:sz w:val="22"/>
            <w:szCs w:val="22"/>
          </w:rPr>
          <w:t>and</w:t>
        </w:r>
      </w:smartTag>
      <w:r w:rsidRPr="00106A91">
        <w:rPr>
          <w:rFonts w:ascii="Arial" w:hAnsi="Arial" w:cs="Arial"/>
          <w:caps/>
          <w:sz w:val="22"/>
          <w:szCs w:val="22"/>
        </w:rPr>
        <w:t xml:space="preserve"> </w:t>
      </w:r>
      <w:smartTag w:uri="urn:schemas-microsoft-com:office:smarttags" w:element="stockticker">
        <w:r w:rsidRPr="00106A91">
          <w:rPr>
            <w:rFonts w:ascii="Arial" w:hAnsi="Arial" w:cs="Arial"/>
            <w:caps/>
            <w:sz w:val="22"/>
            <w:szCs w:val="22"/>
          </w:rPr>
          <w:t>gas</w:t>
        </w:r>
      </w:smartTag>
      <w:r w:rsidRPr="00106A91">
        <w:rPr>
          <w:rFonts w:ascii="Arial" w:hAnsi="Arial" w:cs="Arial"/>
          <w:caps/>
          <w:sz w:val="22"/>
          <w:szCs w:val="22"/>
        </w:rPr>
        <w:t xml:space="preserve"> rights under your </w:t>
      </w:r>
      <w:smartTag w:uri="urn:schemas-microsoft-com:office:smarttags" w:element="stockticker">
        <w:r w:rsidRPr="00106A91">
          <w:rPr>
            <w:rFonts w:ascii="Arial" w:hAnsi="Arial" w:cs="Arial"/>
            <w:caps/>
            <w:sz w:val="22"/>
            <w:szCs w:val="22"/>
          </w:rPr>
          <w:t>land</w:t>
        </w:r>
      </w:smartTag>
      <w:r w:rsidRPr="00106A91">
        <w:rPr>
          <w:rFonts w:ascii="Arial" w:hAnsi="Arial" w:cs="Arial"/>
          <w:caps/>
          <w:sz w:val="22"/>
          <w:szCs w:val="22"/>
        </w:rPr>
        <w:t xml:space="preserve">. The right to surface entry to extract minerals </w:t>
      </w:r>
      <w:smartTag w:uri="urn:schemas-microsoft-com:office:smarttags" w:element="stockticker">
        <w:r w:rsidRPr="00106A91">
          <w:rPr>
            <w:rFonts w:ascii="Arial" w:hAnsi="Arial" w:cs="Arial"/>
            <w:caps/>
            <w:sz w:val="22"/>
            <w:szCs w:val="22"/>
          </w:rPr>
          <w:t>has</w:t>
        </w:r>
      </w:smartTag>
      <w:r w:rsidRPr="00106A91">
        <w:rPr>
          <w:rFonts w:ascii="Arial" w:hAnsi="Arial" w:cs="Arial"/>
          <w:caps/>
          <w:sz w:val="22"/>
          <w:szCs w:val="22"/>
        </w:rPr>
        <w:t xml:space="preserve"> not been waived by the owner of these rights. Unless otherwise restricted, the owner of mineral, </w:t>
      </w:r>
      <w:smartTag w:uri="urn:schemas-microsoft-com:office:smarttags" w:element="stockticker">
        <w:r w:rsidRPr="00106A91">
          <w:rPr>
            <w:rFonts w:ascii="Arial" w:hAnsi="Arial" w:cs="Arial"/>
            <w:caps/>
            <w:sz w:val="22"/>
            <w:szCs w:val="22"/>
          </w:rPr>
          <w:t>oil</w:t>
        </w:r>
      </w:smartTag>
      <w:r w:rsidRPr="00106A91">
        <w:rPr>
          <w:rFonts w:ascii="Arial" w:hAnsi="Arial" w:cs="Arial"/>
          <w:caps/>
          <w:sz w:val="22"/>
          <w:szCs w:val="22"/>
        </w:rPr>
        <w:t xml:space="preserve"> </w:t>
      </w:r>
      <w:smartTag w:uri="urn:schemas-microsoft-com:office:smarttags" w:element="stockticker">
        <w:r w:rsidRPr="00106A91">
          <w:rPr>
            <w:rFonts w:ascii="Arial" w:hAnsi="Arial" w:cs="Arial"/>
            <w:caps/>
            <w:sz w:val="22"/>
            <w:szCs w:val="22"/>
          </w:rPr>
          <w:t>and</w:t>
        </w:r>
      </w:smartTag>
      <w:r w:rsidRPr="00106A91">
        <w:rPr>
          <w:rFonts w:ascii="Arial" w:hAnsi="Arial" w:cs="Arial"/>
          <w:caps/>
          <w:sz w:val="22"/>
          <w:szCs w:val="22"/>
        </w:rPr>
        <w:t xml:space="preserve"> </w:t>
      </w:r>
      <w:smartTag w:uri="urn:schemas-microsoft-com:office:smarttags" w:element="stockticker">
        <w:r w:rsidRPr="00106A91">
          <w:rPr>
            <w:rFonts w:ascii="Arial" w:hAnsi="Arial" w:cs="Arial"/>
            <w:caps/>
            <w:sz w:val="22"/>
            <w:szCs w:val="22"/>
          </w:rPr>
          <w:t>gas</w:t>
        </w:r>
      </w:smartTag>
      <w:r w:rsidRPr="00106A91">
        <w:rPr>
          <w:rFonts w:ascii="Arial" w:hAnsi="Arial" w:cs="Arial"/>
          <w:caps/>
          <w:sz w:val="22"/>
          <w:szCs w:val="22"/>
        </w:rPr>
        <w:t xml:space="preserve"> rights is entitled to enter your </w:t>
      </w:r>
      <w:smartTag w:uri="urn:schemas-microsoft-com:office:smarttags" w:element="stockticker">
        <w:r w:rsidRPr="00106A91">
          <w:rPr>
            <w:rFonts w:ascii="Arial" w:hAnsi="Arial" w:cs="Arial"/>
            <w:caps/>
            <w:sz w:val="22"/>
            <w:szCs w:val="22"/>
          </w:rPr>
          <w:t>land</w:t>
        </w:r>
      </w:smartTag>
      <w:r w:rsidRPr="00106A91">
        <w:rPr>
          <w:rFonts w:ascii="Arial" w:hAnsi="Arial" w:cs="Arial"/>
          <w:caps/>
          <w:sz w:val="22"/>
          <w:szCs w:val="22"/>
        </w:rPr>
        <w:t xml:space="preserve"> to penetrate the surface to extract subsurface minerals. Because of the location of the SUBDIVISION, local zoning or other </w:t>
      </w:r>
      <w:smartTag w:uri="urn:schemas-microsoft-com:office:smarttags" w:element="stockticker">
        <w:r w:rsidRPr="00106A91">
          <w:rPr>
            <w:rFonts w:ascii="Arial" w:hAnsi="Arial" w:cs="Arial"/>
            <w:caps/>
            <w:sz w:val="22"/>
            <w:szCs w:val="22"/>
          </w:rPr>
          <w:t>laws</w:t>
        </w:r>
      </w:smartTag>
      <w:r w:rsidRPr="00106A91">
        <w:rPr>
          <w:rFonts w:ascii="Arial" w:hAnsi="Arial" w:cs="Arial"/>
          <w:caps/>
          <w:sz w:val="22"/>
          <w:szCs w:val="22"/>
        </w:rPr>
        <w:t xml:space="preserve"> or regulations </w:t>
      </w:r>
      <w:smartTag w:uri="urn:schemas-microsoft-com:office:smarttags" w:element="stockticker">
        <w:r w:rsidRPr="00106A91">
          <w:rPr>
            <w:rFonts w:ascii="Arial" w:hAnsi="Arial" w:cs="Arial"/>
            <w:caps/>
            <w:sz w:val="22"/>
            <w:szCs w:val="22"/>
          </w:rPr>
          <w:t>may</w:t>
        </w:r>
      </w:smartTag>
      <w:r w:rsidRPr="00106A91">
        <w:rPr>
          <w:rFonts w:ascii="Arial" w:hAnsi="Arial" w:cs="Arial"/>
          <w:caps/>
          <w:sz w:val="22"/>
          <w:szCs w:val="22"/>
        </w:rPr>
        <w:t xml:space="preserve"> prohibit the owner from doing this. For further particulars, you should contact the building department of the </w:t>
      </w:r>
      <w:smartTag w:uri="urn:schemas-microsoft-com:office:smarttags" w:element="stockticker">
        <w:r w:rsidRPr="00106A91">
          <w:rPr>
            <w:rFonts w:ascii="Arial" w:hAnsi="Arial" w:cs="Arial"/>
            <w:caps/>
            <w:sz w:val="22"/>
            <w:szCs w:val="22"/>
          </w:rPr>
          <w:t>city</w:t>
        </w:r>
      </w:smartTag>
      <w:r w:rsidRPr="00106A91">
        <w:rPr>
          <w:rFonts w:ascii="Arial" w:hAnsi="Arial" w:cs="Arial"/>
          <w:caps/>
          <w:sz w:val="22"/>
          <w:szCs w:val="22"/>
        </w:rPr>
        <w:t xml:space="preserve"> or </w:t>
      </w:r>
      <w:smartTag w:uri="urn:schemas-microsoft-com:office:smarttags" w:element="place">
        <w:smartTag w:uri="urn:schemas-microsoft-com:office:smarttags" w:element="PlaceType">
          <w:r w:rsidRPr="00106A91">
            <w:rPr>
              <w:rFonts w:ascii="Arial" w:hAnsi="Arial" w:cs="Arial"/>
              <w:caps/>
              <w:sz w:val="22"/>
              <w:szCs w:val="22"/>
            </w:rPr>
            <w:t>county</w:t>
          </w:r>
        </w:smartTag>
        <w:r w:rsidRPr="00106A91">
          <w:rPr>
            <w:rFonts w:ascii="Arial" w:hAnsi="Arial" w:cs="Arial"/>
            <w:caps/>
            <w:sz w:val="22"/>
            <w:szCs w:val="22"/>
          </w:rPr>
          <w:t xml:space="preserve"> </w:t>
        </w:r>
        <w:smartTag w:uri="urn:schemas-microsoft-com:office:smarttags" w:element="PlaceName">
          <w:r w:rsidRPr="00106A91">
            <w:rPr>
              <w:rFonts w:ascii="Arial" w:hAnsi="Arial" w:cs="Arial"/>
              <w:caps/>
              <w:sz w:val="22"/>
              <w:szCs w:val="22"/>
            </w:rPr>
            <w:t>in</w:t>
          </w:r>
        </w:smartTag>
      </w:smartTag>
      <w:r w:rsidRPr="00106A91">
        <w:rPr>
          <w:rFonts w:ascii="Arial" w:hAnsi="Arial" w:cs="Arial"/>
          <w:caps/>
          <w:sz w:val="22"/>
          <w:szCs w:val="22"/>
        </w:rPr>
        <w:t xml:space="preserve"> which your property is located. When you purchase, you can request a “homeowners endorsement” to your policy of title insurance which will insure against loss up to the amount of the policy, for damage to any </w:t>
      </w:r>
      <w:r w:rsidRPr="00106A91">
        <w:rPr>
          <w:rFonts w:ascii="Arial" w:hAnsi="Arial" w:cs="Arial"/>
          <w:caps/>
          <w:sz w:val="22"/>
          <w:szCs w:val="22"/>
          <w:u w:val="single"/>
        </w:rPr>
        <w:t>owner-occupied</w:t>
      </w:r>
      <w:r w:rsidRPr="00106A91">
        <w:rPr>
          <w:rFonts w:ascii="Arial" w:hAnsi="Arial" w:cs="Arial"/>
          <w:caps/>
          <w:sz w:val="22"/>
          <w:szCs w:val="22"/>
        </w:rPr>
        <w:t xml:space="preserve"> residential structure then on the </w:t>
      </w:r>
      <w:smartTag w:uri="urn:schemas-microsoft-com:office:smarttags" w:element="stockticker">
        <w:r w:rsidRPr="00106A91">
          <w:rPr>
            <w:rFonts w:ascii="Arial" w:hAnsi="Arial" w:cs="Arial"/>
            <w:caps/>
            <w:sz w:val="22"/>
            <w:szCs w:val="22"/>
          </w:rPr>
          <w:t>land</w:t>
        </w:r>
      </w:smartTag>
      <w:r w:rsidRPr="00106A91">
        <w:rPr>
          <w:rFonts w:ascii="Arial" w:hAnsi="Arial" w:cs="Arial"/>
          <w:caps/>
          <w:sz w:val="22"/>
          <w:szCs w:val="22"/>
        </w:rPr>
        <w:t>, which damage results from the exercise of surface entry rights.</w:t>
      </w:r>
    </w:p>
    <w:p w14:paraId="1E52653B" w14:textId="77777777" w:rsidR="00397487" w:rsidRPr="00ED0B4E" w:rsidRDefault="00397487" w:rsidP="00ED0B4E">
      <w:pPr>
        <w:ind w:left="720" w:right="720"/>
        <w:rPr>
          <w:rFonts w:ascii="Arial" w:hAnsi="Arial" w:cs="Arial"/>
        </w:rPr>
      </w:pPr>
    </w:p>
    <w:p w14:paraId="5A025370" w14:textId="77777777" w:rsidR="007D3BA3" w:rsidRPr="00ED0B4E" w:rsidRDefault="007D3BA3" w:rsidP="00064A2A">
      <w:pPr>
        <w:ind w:left="720" w:right="720"/>
        <w:jc w:val="center"/>
        <w:rPr>
          <w:rFonts w:ascii="Arial" w:hAnsi="Arial" w:cs="Arial"/>
          <w:b/>
          <w:szCs w:val="24"/>
          <w:u w:val="single"/>
        </w:rPr>
      </w:pPr>
      <w:r w:rsidRPr="00ED0B4E">
        <w:rPr>
          <w:rFonts w:ascii="Arial" w:hAnsi="Arial" w:cs="Arial"/>
          <w:b/>
          <w:szCs w:val="24"/>
          <w:u w:val="single"/>
        </w:rPr>
        <w:lastRenderedPageBreak/>
        <w:t>TAXES</w:t>
      </w:r>
    </w:p>
    <w:p w14:paraId="2647C2B6" w14:textId="77777777" w:rsidR="00C52686" w:rsidRPr="00ED0B4E" w:rsidRDefault="00C52686" w:rsidP="00ED0B4E">
      <w:pPr>
        <w:ind w:left="720" w:right="720"/>
        <w:rPr>
          <w:rFonts w:ascii="Arial" w:hAnsi="Arial" w:cs="Arial"/>
          <w:b/>
          <w:szCs w:val="24"/>
          <w:u w:val="single"/>
        </w:rPr>
      </w:pPr>
    </w:p>
    <w:p w14:paraId="2A057D7C" w14:textId="77777777" w:rsidR="007D3BA3" w:rsidRPr="00ED0B4E" w:rsidRDefault="007D3BA3" w:rsidP="00843A48">
      <w:pPr>
        <w:ind w:left="720" w:right="720"/>
        <w:rPr>
          <w:rFonts w:ascii="Arial" w:hAnsi="Arial" w:cs="Arial"/>
          <w:szCs w:val="22"/>
        </w:rPr>
      </w:pPr>
      <w:r w:rsidRPr="00ED0B4E">
        <w:rPr>
          <w:rFonts w:ascii="Arial" w:hAnsi="Arial" w:cs="Arial"/>
          <w:b/>
          <w:caps/>
          <w:szCs w:val="22"/>
        </w:rPr>
        <w:t>R</w:t>
      </w:r>
      <w:r w:rsidRPr="00ED0B4E">
        <w:rPr>
          <w:rFonts w:ascii="Arial" w:hAnsi="Arial" w:cs="Arial"/>
          <w:b/>
          <w:szCs w:val="22"/>
        </w:rPr>
        <w:t>egular Taxes</w:t>
      </w:r>
      <w:r w:rsidR="00C52686" w:rsidRPr="00ED0B4E">
        <w:rPr>
          <w:rFonts w:ascii="Arial" w:hAnsi="Arial" w:cs="Arial"/>
          <w:b/>
          <w:szCs w:val="22"/>
        </w:rPr>
        <w:t>:</w:t>
      </w:r>
      <w:r w:rsidR="00634B95" w:rsidRPr="00ED0B4E">
        <w:rPr>
          <w:rFonts w:ascii="Arial" w:hAnsi="Arial" w:cs="Arial"/>
          <w:b/>
          <w:szCs w:val="22"/>
        </w:rPr>
        <w:t xml:space="preserve">  </w:t>
      </w:r>
      <w:r w:rsidRPr="00ED0B4E">
        <w:rPr>
          <w:rFonts w:ascii="Arial" w:hAnsi="Arial" w:cs="Arial"/>
          <w:szCs w:val="22"/>
        </w:rPr>
        <w:t>The maximum amount of any tax on real property that can be collected annually by counties is 1% of the full cash value of the property.  With the addition of interest and redemption charges on any indebtedness, approved by voters prior to July 1, 1978, the total property tax rate in most counties is approximately 1.25% of the full cash value.  In some counties, the total tax rate could be well above 1.25% of the full cash value.  For example, an issue of general obligation bonds previously approved by the voters and sold by a county water district, a sanitation district or other such district could increase the tax rate.</w:t>
      </w:r>
    </w:p>
    <w:p w14:paraId="2FABCED2" w14:textId="77777777" w:rsidR="009724BE" w:rsidRPr="00ED0B4E" w:rsidRDefault="009724BE" w:rsidP="00843A48">
      <w:pPr>
        <w:ind w:left="720" w:right="720"/>
        <w:rPr>
          <w:rFonts w:ascii="Arial" w:hAnsi="Arial" w:cs="Arial"/>
          <w:szCs w:val="22"/>
        </w:rPr>
      </w:pPr>
    </w:p>
    <w:p w14:paraId="6D2A20C8" w14:textId="77777777" w:rsidR="007D3BA3" w:rsidRPr="00ED0B4E" w:rsidRDefault="007D3BA3" w:rsidP="00843A48">
      <w:pPr>
        <w:ind w:left="720" w:right="720"/>
        <w:rPr>
          <w:rFonts w:ascii="Arial" w:hAnsi="Arial" w:cs="Arial"/>
        </w:rPr>
      </w:pPr>
      <w:r w:rsidRPr="00ED0B4E">
        <w:rPr>
          <w:rFonts w:ascii="Arial" w:hAnsi="Arial" w:cs="Arial"/>
        </w:rPr>
        <w:t xml:space="preserve">The total property tax rate for the subdivision is </w:t>
      </w:r>
      <w:r w:rsidR="00106A91" w:rsidRPr="00FB608F">
        <w:rPr>
          <w:rFonts w:ascii="Arial" w:hAnsi="Arial" w:cs="Arial"/>
          <w:szCs w:val="24"/>
        </w:rPr>
        <w:t>•</w:t>
      </w:r>
      <w:r w:rsidR="00106A91">
        <w:rPr>
          <w:rFonts w:ascii="Arial" w:hAnsi="Arial" w:cs="Arial"/>
          <w:szCs w:val="24"/>
        </w:rPr>
        <w:t xml:space="preserve"> </w:t>
      </w:r>
      <w:r w:rsidRPr="00ED0B4E">
        <w:rPr>
          <w:rFonts w:ascii="Arial" w:hAnsi="Arial" w:cs="Arial"/>
        </w:rPr>
        <w:t xml:space="preserve">% for tax year </w:t>
      </w:r>
      <w:r w:rsidR="00106A91">
        <w:rPr>
          <w:rFonts w:ascii="Arial" w:hAnsi="Arial" w:cs="Arial"/>
        </w:rPr>
        <w:t>20</w:t>
      </w:r>
      <w:r w:rsidR="00843A48">
        <w:rPr>
          <w:rFonts w:ascii="Arial" w:hAnsi="Arial" w:cs="Arial"/>
        </w:rPr>
        <w:t xml:space="preserve"> </w:t>
      </w:r>
      <w:r w:rsidR="00106A91" w:rsidRPr="00FB608F">
        <w:rPr>
          <w:rFonts w:ascii="Arial" w:hAnsi="Arial" w:cs="Arial"/>
          <w:szCs w:val="24"/>
        </w:rPr>
        <w:t>•</w:t>
      </w:r>
      <w:r w:rsidR="00843A48">
        <w:rPr>
          <w:rFonts w:ascii="Arial" w:hAnsi="Arial" w:cs="Arial"/>
          <w:szCs w:val="24"/>
        </w:rPr>
        <w:t xml:space="preserve"> </w:t>
      </w:r>
      <w:r w:rsidR="00106A91">
        <w:rPr>
          <w:rFonts w:ascii="Arial" w:hAnsi="Arial" w:cs="Arial"/>
          <w:szCs w:val="24"/>
        </w:rPr>
        <w:t>/20</w:t>
      </w:r>
      <w:r w:rsidR="00843A48">
        <w:rPr>
          <w:rFonts w:ascii="Arial" w:hAnsi="Arial" w:cs="Arial"/>
          <w:szCs w:val="24"/>
        </w:rPr>
        <w:t xml:space="preserve"> </w:t>
      </w:r>
      <w:r w:rsidR="00106A91" w:rsidRPr="00FB608F">
        <w:rPr>
          <w:rFonts w:ascii="Arial" w:hAnsi="Arial" w:cs="Arial"/>
          <w:szCs w:val="24"/>
        </w:rPr>
        <w:t>•</w:t>
      </w:r>
      <w:r w:rsidRPr="00ED0B4E">
        <w:rPr>
          <w:rFonts w:ascii="Arial" w:hAnsi="Arial" w:cs="Arial"/>
        </w:rPr>
        <w:t>.</w:t>
      </w:r>
    </w:p>
    <w:p w14:paraId="04389857" w14:textId="77777777" w:rsidR="00634B95" w:rsidRPr="00ED0B4E" w:rsidRDefault="00634B95" w:rsidP="00843A48">
      <w:pPr>
        <w:ind w:left="720" w:right="720"/>
        <w:rPr>
          <w:rFonts w:ascii="Arial" w:hAnsi="Arial" w:cs="Arial"/>
        </w:rPr>
      </w:pPr>
    </w:p>
    <w:p w14:paraId="0A38E281" w14:textId="77777777" w:rsidR="007D3BA3" w:rsidRDefault="00106A91" w:rsidP="00843A48">
      <w:pPr>
        <w:ind w:left="720" w:right="720"/>
        <w:rPr>
          <w:rFonts w:ascii="Arial" w:hAnsi="Arial" w:cs="Arial"/>
        </w:rPr>
      </w:pPr>
      <w:r w:rsidRPr="00FB608F">
        <w:rPr>
          <w:rFonts w:ascii="Arial" w:hAnsi="Arial" w:cs="Arial"/>
          <w:szCs w:val="24"/>
        </w:rPr>
        <w:t>•</w:t>
      </w:r>
      <w:r>
        <w:rPr>
          <w:rFonts w:ascii="Arial" w:hAnsi="Arial" w:cs="Arial"/>
          <w:szCs w:val="24"/>
        </w:rPr>
        <w:t xml:space="preserve"> </w:t>
      </w:r>
      <w:r w:rsidR="007D3BA3" w:rsidRPr="00ED0B4E">
        <w:rPr>
          <w:rFonts w:ascii="Arial" w:hAnsi="Arial" w:cs="Arial"/>
        </w:rPr>
        <w:t>For</w:t>
      </w:r>
      <w:r w:rsidR="00180F36" w:rsidRPr="00ED0B4E">
        <w:rPr>
          <w:rFonts w:ascii="Arial" w:hAnsi="Arial" w:cs="Arial"/>
        </w:rPr>
        <w:t xml:space="preserve"> the purchaser of a lot </w:t>
      </w:r>
      <w:r w:rsidR="007D3BA3" w:rsidRPr="00ED0B4E">
        <w:rPr>
          <w:rFonts w:ascii="Arial" w:hAnsi="Arial" w:cs="Arial"/>
        </w:rPr>
        <w:t>in this subdivisio</w:t>
      </w:r>
      <w:r w:rsidR="009724BE" w:rsidRPr="00ED0B4E">
        <w:rPr>
          <w:rFonts w:ascii="Arial" w:hAnsi="Arial" w:cs="Arial"/>
        </w:rPr>
        <w:t>n, the full cash value of the</w:t>
      </w:r>
      <w:r w:rsidR="007D3BA3" w:rsidRPr="00ED0B4E">
        <w:rPr>
          <w:rFonts w:ascii="Arial" w:hAnsi="Arial" w:cs="Arial"/>
        </w:rPr>
        <w:t xml:space="preserve"> lot will be the valuation, as reflected on the tax roll, determined by the county assessor as of the date of purchase of the lot or as of the date of completion of an improvement on the lot if that occurs after the date of purchase.</w:t>
      </w:r>
    </w:p>
    <w:p w14:paraId="43561860" w14:textId="77777777" w:rsidR="00106A91" w:rsidRDefault="00106A91" w:rsidP="00843A48">
      <w:pPr>
        <w:ind w:left="720" w:right="720"/>
        <w:rPr>
          <w:rFonts w:ascii="Arial" w:hAnsi="Arial" w:cs="Arial"/>
        </w:rPr>
      </w:pPr>
    </w:p>
    <w:p w14:paraId="58F1E67A" w14:textId="77777777" w:rsidR="00106A91" w:rsidRPr="00ED0B4E" w:rsidRDefault="00106A91" w:rsidP="00843A48">
      <w:pPr>
        <w:ind w:left="720" w:right="720"/>
        <w:rPr>
          <w:rFonts w:ascii="Arial" w:hAnsi="Arial" w:cs="Arial"/>
        </w:rPr>
      </w:pPr>
      <w:r w:rsidRPr="00FB608F">
        <w:rPr>
          <w:rFonts w:ascii="Arial" w:hAnsi="Arial" w:cs="Arial"/>
          <w:szCs w:val="24"/>
        </w:rPr>
        <w:t>•</w:t>
      </w:r>
      <w:r>
        <w:rPr>
          <w:rFonts w:ascii="Arial" w:hAnsi="Arial" w:cs="Arial"/>
          <w:szCs w:val="24"/>
        </w:rPr>
        <w:t xml:space="preserve"> </w:t>
      </w:r>
      <w:r w:rsidRPr="00ED0B4E">
        <w:rPr>
          <w:rFonts w:ascii="Arial" w:hAnsi="Arial" w:cs="Arial"/>
        </w:rPr>
        <w:t xml:space="preserve">For the purchaser of a </w:t>
      </w:r>
      <w:r>
        <w:rPr>
          <w:rFonts w:ascii="Arial" w:hAnsi="Arial" w:cs="Arial"/>
        </w:rPr>
        <w:t>condominium unit</w:t>
      </w:r>
      <w:r w:rsidRPr="00ED0B4E">
        <w:rPr>
          <w:rFonts w:ascii="Arial" w:hAnsi="Arial" w:cs="Arial"/>
        </w:rPr>
        <w:t xml:space="preserve"> in this subdivision, the full cash value of the</w:t>
      </w:r>
      <w:r>
        <w:rPr>
          <w:rFonts w:ascii="Arial" w:hAnsi="Arial" w:cs="Arial"/>
        </w:rPr>
        <w:t xml:space="preserve"> unit </w:t>
      </w:r>
      <w:r w:rsidRPr="00ED0B4E">
        <w:rPr>
          <w:rFonts w:ascii="Arial" w:hAnsi="Arial" w:cs="Arial"/>
        </w:rPr>
        <w:t>will be the valuation, as reflected on the tax roll, determined by the county assessor as of</w:t>
      </w:r>
      <w:r>
        <w:rPr>
          <w:rFonts w:ascii="Arial" w:hAnsi="Arial" w:cs="Arial"/>
        </w:rPr>
        <w:t xml:space="preserve"> the date of purchase of the unit</w:t>
      </w:r>
      <w:r w:rsidRPr="00ED0B4E">
        <w:rPr>
          <w:rFonts w:ascii="Arial" w:hAnsi="Arial" w:cs="Arial"/>
        </w:rPr>
        <w:t xml:space="preserve"> or as of the date of complet</w:t>
      </w:r>
      <w:r>
        <w:rPr>
          <w:rFonts w:ascii="Arial" w:hAnsi="Arial" w:cs="Arial"/>
        </w:rPr>
        <w:t>ion of an improvement on the unit</w:t>
      </w:r>
      <w:r w:rsidRPr="00ED0B4E">
        <w:rPr>
          <w:rFonts w:ascii="Arial" w:hAnsi="Arial" w:cs="Arial"/>
        </w:rPr>
        <w:t xml:space="preserve"> if that occurs after the date of purchase.</w:t>
      </w:r>
    </w:p>
    <w:p w14:paraId="5323BAB9" w14:textId="77777777" w:rsidR="00634B95" w:rsidRPr="00ED0B4E" w:rsidRDefault="00634B95" w:rsidP="00843A48">
      <w:pPr>
        <w:ind w:left="720" w:right="720"/>
        <w:rPr>
          <w:rFonts w:ascii="Arial" w:hAnsi="Arial" w:cs="Arial"/>
        </w:rPr>
      </w:pPr>
    </w:p>
    <w:p w14:paraId="1CBF3455" w14:textId="77777777" w:rsidR="007D3BA3" w:rsidRPr="00ED0B4E" w:rsidRDefault="007D3BA3" w:rsidP="00843A48">
      <w:pPr>
        <w:ind w:left="720" w:right="720"/>
        <w:jc w:val="center"/>
        <w:rPr>
          <w:rFonts w:ascii="Arial" w:hAnsi="Arial" w:cs="Arial"/>
          <w:sz w:val="28"/>
          <w:szCs w:val="28"/>
        </w:rPr>
      </w:pPr>
      <w:r w:rsidRPr="00ED0B4E">
        <w:rPr>
          <w:rFonts w:ascii="Arial" w:hAnsi="Arial" w:cs="Arial"/>
          <w:sz w:val="28"/>
          <w:szCs w:val="28"/>
        </w:rPr>
        <w:t>Notice of Your ‘Supplemental’ Property Tax Bill</w:t>
      </w:r>
    </w:p>
    <w:p w14:paraId="6E4774A5" w14:textId="77777777" w:rsidR="009724BE" w:rsidRPr="00ED0B4E" w:rsidRDefault="009724BE" w:rsidP="00843A48">
      <w:pPr>
        <w:ind w:left="720" w:right="720"/>
        <w:rPr>
          <w:rFonts w:ascii="Arial" w:hAnsi="Arial" w:cs="Arial"/>
          <w:szCs w:val="28"/>
        </w:rPr>
      </w:pPr>
    </w:p>
    <w:p w14:paraId="4652E0FE" w14:textId="77777777" w:rsidR="008563F3" w:rsidRPr="00ED0B4E" w:rsidRDefault="007D3BA3" w:rsidP="00843A48">
      <w:pPr>
        <w:ind w:left="720" w:right="720"/>
        <w:rPr>
          <w:rFonts w:ascii="Arial" w:hAnsi="Arial" w:cs="Arial"/>
          <w:szCs w:val="22"/>
        </w:rPr>
      </w:pPr>
      <w:smartTag w:uri="urn:schemas-microsoft-com:office:smarttags" w:element="State">
        <w:smartTag w:uri="urn:schemas-microsoft-com:office:smarttags" w:element="place">
          <w:r w:rsidRPr="00ED0B4E">
            <w:rPr>
              <w:rFonts w:ascii="Arial" w:hAnsi="Arial" w:cs="Arial"/>
              <w:szCs w:val="22"/>
            </w:rPr>
            <w:t>California</w:t>
          </w:r>
        </w:smartTag>
      </w:smartTag>
      <w:r w:rsidRPr="00ED0B4E">
        <w:rPr>
          <w:rFonts w:ascii="Arial" w:hAnsi="Arial" w:cs="Arial"/>
          <w:szCs w:val="22"/>
        </w:rPr>
        <w:t xml:space="preserve"> property tax law requires the Assessor to revalue real property at the time the ownership of the property changes. Because of this law, you may receive one or two supplemental tax bills, depending on when your loan closes. The supplemental tax bills are not mailed to your lender. If you have arranged for your property tax payments to be paid through an impound account, the supplemental tax bills will not be paid by your lender. It is your responsibility to pay these supplemental bills directly to the Tax Collector. If you have any questions concerning this matter, please call your local Tax Collector’s Office.</w:t>
      </w:r>
    </w:p>
    <w:p w14:paraId="748E3E45" w14:textId="77777777" w:rsidR="008563F3" w:rsidRPr="00ED0B4E" w:rsidRDefault="008563F3" w:rsidP="00ED0B4E">
      <w:pPr>
        <w:ind w:left="720" w:right="720"/>
        <w:rPr>
          <w:rFonts w:ascii="Arial" w:hAnsi="Arial" w:cs="Arial"/>
          <w:szCs w:val="22"/>
        </w:rPr>
      </w:pPr>
    </w:p>
    <w:p w14:paraId="0FF7E0A5" w14:textId="77777777" w:rsidR="00634B95" w:rsidRDefault="007D3BA3" w:rsidP="00ED0B4E">
      <w:pPr>
        <w:ind w:left="720" w:right="720"/>
        <w:rPr>
          <w:rFonts w:ascii="Arial" w:hAnsi="Arial" w:cs="Arial"/>
        </w:rPr>
      </w:pPr>
      <w:r w:rsidRPr="00ED0B4E">
        <w:rPr>
          <w:rFonts w:ascii="Arial" w:hAnsi="Arial" w:cs="Arial"/>
          <w:b/>
          <w:szCs w:val="24"/>
        </w:rPr>
        <w:t>Special Taxes &amp; Assessments:</w:t>
      </w:r>
      <w:r w:rsidR="00634B95" w:rsidRPr="00ED0B4E">
        <w:rPr>
          <w:rFonts w:ascii="Arial" w:hAnsi="Arial" w:cs="Arial"/>
        </w:rPr>
        <w:t xml:space="preserve">  </w:t>
      </w:r>
      <w:r w:rsidRPr="00ED0B4E">
        <w:rPr>
          <w:rFonts w:ascii="Arial" w:hAnsi="Arial" w:cs="Arial"/>
        </w:rPr>
        <w:t>This subdivision lies within the boun</w:t>
      </w:r>
      <w:r w:rsidR="00F03FBD" w:rsidRPr="00ED0B4E">
        <w:rPr>
          <w:rFonts w:ascii="Arial" w:hAnsi="Arial" w:cs="Arial"/>
        </w:rPr>
        <w:t xml:space="preserve">daries of </w:t>
      </w:r>
      <w:r w:rsidR="00B40C0B">
        <w:rPr>
          <w:rFonts w:ascii="Arial" w:hAnsi="Arial" w:cs="Arial"/>
        </w:rPr>
        <w:t xml:space="preserve">the </w:t>
      </w:r>
      <w:r w:rsidR="00B40C0B" w:rsidRPr="00FB608F">
        <w:rPr>
          <w:rFonts w:ascii="Arial" w:hAnsi="Arial" w:cs="Arial"/>
          <w:szCs w:val="24"/>
        </w:rPr>
        <w:t>•</w:t>
      </w:r>
      <w:r w:rsidR="00B40C0B">
        <w:rPr>
          <w:rFonts w:ascii="Arial" w:hAnsi="Arial" w:cs="Arial"/>
        </w:rPr>
        <w:t xml:space="preserve"> District</w:t>
      </w:r>
      <w:r w:rsidR="00F03FBD" w:rsidRPr="00ED0B4E">
        <w:rPr>
          <w:rFonts w:ascii="Arial" w:hAnsi="Arial" w:cs="Arial"/>
        </w:rPr>
        <w:t xml:space="preserve"> </w:t>
      </w:r>
      <w:r w:rsidRPr="00ED0B4E">
        <w:rPr>
          <w:rFonts w:ascii="Arial" w:hAnsi="Arial" w:cs="Arial"/>
        </w:rPr>
        <w:t>and is subject to an</w:t>
      </w:r>
      <w:r w:rsidR="002C0CDA" w:rsidRPr="00ED0B4E">
        <w:rPr>
          <w:rFonts w:ascii="Arial" w:hAnsi="Arial" w:cs="Arial"/>
        </w:rPr>
        <w:t>y</w:t>
      </w:r>
      <w:r w:rsidRPr="00ED0B4E">
        <w:rPr>
          <w:rFonts w:ascii="Arial" w:hAnsi="Arial" w:cs="Arial"/>
        </w:rPr>
        <w:t xml:space="preserve"> </w:t>
      </w:r>
      <w:r w:rsidR="00B40C0B" w:rsidRPr="00FB608F">
        <w:rPr>
          <w:rFonts w:ascii="Arial" w:hAnsi="Arial" w:cs="Arial"/>
          <w:szCs w:val="24"/>
        </w:rPr>
        <w:t>•</w:t>
      </w:r>
      <w:r w:rsidR="00B40C0B">
        <w:rPr>
          <w:rFonts w:ascii="Arial" w:hAnsi="Arial" w:cs="Arial"/>
          <w:szCs w:val="24"/>
        </w:rPr>
        <w:t xml:space="preserve"> </w:t>
      </w:r>
      <w:r w:rsidRPr="00ED0B4E">
        <w:rPr>
          <w:rFonts w:ascii="Arial" w:hAnsi="Arial" w:cs="Arial"/>
        </w:rPr>
        <w:t>taxes,</w:t>
      </w:r>
      <w:r w:rsidR="00B40C0B" w:rsidRPr="00B40C0B">
        <w:rPr>
          <w:rFonts w:ascii="Arial" w:hAnsi="Arial" w:cs="Arial"/>
          <w:szCs w:val="24"/>
        </w:rPr>
        <w:t xml:space="preserve"> </w:t>
      </w:r>
      <w:proofErr w:type="gramStart"/>
      <w:r w:rsidR="00B40C0B" w:rsidRPr="00FB608F">
        <w:rPr>
          <w:rFonts w:ascii="Arial" w:hAnsi="Arial" w:cs="Arial"/>
          <w:szCs w:val="24"/>
        </w:rPr>
        <w:t>•</w:t>
      </w:r>
      <w:r w:rsidR="00B40C0B">
        <w:rPr>
          <w:rFonts w:ascii="Arial" w:hAnsi="Arial" w:cs="Arial"/>
          <w:szCs w:val="24"/>
        </w:rPr>
        <w:t xml:space="preserve"> </w:t>
      </w:r>
      <w:r w:rsidRPr="00ED0B4E">
        <w:rPr>
          <w:rFonts w:ascii="Arial" w:hAnsi="Arial" w:cs="Arial"/>
        </w:rPr>
        <w:t xml:space="preserve"> assessments</w:t>
      </w:r>
      <w:proofErr w:type="gramEnd"/>
      <w:r w:rsidR="002C0CDA" w:rsidRPr="00ED0B4E">
        <w:rPr>
          <w:rFonts w:ascii="Arial" w:hAnsi="Arial" w:cs="Arial"/>
        </w:rPr>
        <w:t xml:space="preserve"> and</w:t>
      </w:r>
      <w:r w:rsidR="00B40C0B">
        <w:rPr>
          <w:rFonts w:ascii="Arial" w:hAnsi="Arial" w:cs="Arial"/>
        </w:rPr>
        <w:t xml:space="preserve"> </w:t>
      </w:r>
      <w:r w:rsidR="00B40C0B" w:rsidRPr="00FB608F">
        <w:rPr>
          <w:rFonts w:ascii="Arial" w:hAnsi="Arial" w:cs="Arial"/>
          <w:szCs w:val="24"/>
        </w:rPr>
        <w:t>•</w:t>
      </w:r>
      <w:r w:rsidR="002C0CDA" w:rsidRPr="00ED0B4E">
        <w:rPr>
          <w:rFonts w:ascii="Arial" w:hAnsi="Arial" w:cs="Arial"/>
        </w:rPr>
        <w:t xml:space="preserve"> obligations thereof.</w:t>
      </w:r>
    </w:p>
    <w:p w14:paraId="3371CBEB" w14:textId="77777777" w:rsidR="00064A2A" w:rsidRPr="00ED0B4E" w:rsidRDefault="00064A2A" w:rsidP="00ED0B4E">
      <w:pPr>
        <w:ind w:left="720" w:right="720"/>
        <w:rPr>
          <w:rFonts w:ascii="Arial" w:hAnsi="Arial" w:cs="Arial"/>
        </w:rPr>
      </w:pPr>
    </w:p>
    <w:p w14:paraId="2FA8D621" w14:textId="77777777" w:rsidR="0076149D" w:rsidRDefault="007D3BA3" w:rsidP="00B40C0B">
      <w:pPr>
        <w:ind w:left="720" w:right="720"/>
        <w:rPr>
          <w:rFonts w:ascii="Arial" w:hAnsi="Arial" w:cs="Arial"/>
          <w:szCs w:val="24"/>
        </w:rPr>
      </w:pPr>
      <w:r w:rsidRPr="00ED0B4E">
        <w:rPr>
          <w:rFonts w:ascii="Arial" w:hAnsi="Arial" w:cs="Arial"/>
        </w:rPr>
        <w:t>This subdivisio</w:t>
      </w:r>
      <w:r w:rsidR="00295B97" w:rsidRPr="00ED0B4E">
        <w:rPr>
          <w:rFonts w:ascii="Arial" w:hAnsi="Arial" w:cs="Arial"/>
        </w:rPr>
        <w:t xml:space="preserve">n lies within the boundaries of </w:t>
      </w:r>
      <w:r w:rsidR="00B40C0B">
        <w:rPr>
          <w:rFonts w:ascii="Arial" w:hAnsi="Arial" w:cs="Arial"/>
        </w:rPr>
        <w:t xml:space="preserve">the </w:t>
      </w:r>
      <w:r w:rsidR="00B40C0B" w:rsidRPr="00FB608F">
        <w:rPr>
          <w:rFonts w:ascii="Arial" w:hAnsi="Arial" w:cs="Arial"/>
          <w:szCs w:val="24"/>
        </w:rPr>
        <w:t>•</w:t>
      </w:r>
      <w:r w:rsidR="00B40C0B">
        <w:rPr>
          <w:rFonts w:ascii="Arial" w:hAnsi="Arial" w:cs="Arial"/>
          <w:szCs w:val="24"/>
        </w:rPr>
        <w:t xml:space="preserve"> </w:t>
      </w:r>
      <w:r w:rsidR="00635E8E">
        <w:rPr>
          <w:rFonts w:ascii="Arial" w:hAnsi="Arial" w:cs="Arial"/>
          <w:szCs w:val="24"/>
        </w:rPr>
        <w:t xml:space="preserve">District </w:t>
      </w:r>
      <w:r w:rsidR="00635E8E" w:rsidRPr="00287AD9">
        <w:rPr>
          <w:rFonts w:ascii="Arial" w:hAnsi="Arial" w:cs="Arial"/>
          <w:szCs w:val="24"/>
        </w:rPr>
        <w:t>•</w:t>
      </w:r>
      <w:r w:rsidR="00635E8E">
        <w:rPr>
          <w:rFonts w:ascii="Arial" w:hAnsi="Arial" w:cs="Arial"/>
          <w:szCs w:val="24"/>
        </w:rPr>
        <w:t xml:space="preserve"> </w:t>
      </w:r>
      <w:r w:rsidR="00B40C0B">
        <w:rPr>
          <w:rFonts w:ascii="Arial" w:hAnsi="Arial" w:cs="Arial"/>
          <w:szCs w:val="24"/>
        </w:rPr>
        <w:t xml:space="preserve">No. </w:t>
      </w:r>
      <w:r w:rsidR="00B40C0B" w:rsidRPr="00FB608F">
        <w:rPr>
          <w:rFonts w:ascii="Arial" w:hAnsi="Arial" w:cs="Arial"/>
          <w:szCs w:val="24"/>
        </w:rPr>
        <w:t>•</w:t>
      </w:r>
      <w:r w:rsidR="00B40C0B">
        <w:rPr>
          <w:rFonts w:ascii="Arial" w:hAnsi="Arial" w:cs="Arial"/>
          <w:szCs w:val="24"/>
        </w:rPr>
        <w:t xml:space="preserve"> </w:t>
      </w:r>
      <w:r w:rsidR="00AA7250" w:rsidRPr="00ED0B4E">
        <w:rPr>
          <w:rFonts w:ascii="Arial" w:hAnsi="Arial" w:cs="Arial"/>
        </w:rPr>
        <w:t>and</w:t>
      </w:r>
      <w:r w:rsidRPr="00ED0B4E">
        <w:rPr>
          <w:rFonts w:ascii="Arial" w:hAnsi="Arial" w:cs="Arial"/>
        </w:rPr>
        <w:t xml:space="preserve"> is subject to any taxes, assessmen</w:t>
      </w:r>
      <w:r w:rsidR="005F0E8E" w:rsidRPr="00ED0B4E">
        <w:rPr>
          <w:rFonts w:ascii="Arial" w:hAnsi="Arial" w:cs="Arial"/>
        </w:rPr>
        <w:t>ts and obligations ther</w:t>
      </w:r>
      <w:r w:rsidR="00295B97" w:rsidRPr="00ED0B4E">
        <w:rPr>
          <w:rFonts w:ascii="Arial" w:hAnsi="Arial" w:cs="Arial"/>
        </w:rPr>
        <w:t>eof.</w:t>
      </w:r>
      <w:r w:rsidR="008A26E1" w:rsidRPr="00ED0B4E">
        <w:rPr>
          <w:rFonts w:ascii="Arial" w:hAnsi="Arial" w:cs="Arial"/>
        </w:rPr>
        <w:t xml:space="preserve">  Th</w:t>
      </w:r>
      <w:r w:rsidR="00B40C0B">
        <w:rPr>
          <w:rFonts w:ascii="Arial" w:hAnsi="Arial" w:cs="Arial"/>
        </w:rPr>
        <w:t xml:space="preserve">is District was formed to provide </w:t>
      </w:r>
      <w:proofErr w:type="gramStart"/>
      <w:r w:rsidR="00B40C0B" w:rsidRPr="00FB608F">
        <w:rPr>
          <w:rFonts w:ascii="Arial" w:hAnsi="Arial" w:cs="Arial"/>
          <w:szCs w:val="24"/>
        </w:rPr>
        <w:t>•</w:t>
      </w:r>
      <w:r w:rsidR="00B40C0B">
        <w:rPr>
          <w:rFonts w:ascii="Arial" w:hAnsi="Arial" w:cs="Arial"/>
          <w:szCs w:val="24"/>
        </w:rPr>
        <w:t xml:space="preserve"> .</w:t>
      </w:r>
      <w:proofErr w:type="gramEnd"/>
      <w:r w:rsidR="008A26E1" w:rsidRPr="00ED0B4E">
        <w:rPr>
          <w:rFonts w:ascii="Arial" w:hAnsi="Arial" w:cs="Arial"/>
        </w:rPr>
        <w:t xml:space="preserve"> </w:t>
      </w:r>
      <w:r w:rsidR="00B40C0B">
        <w:rPr>
          <w:rFonts w:ascii="Arial" w:hAnsi="Arial" w:cs="Arial"/>
        </w:rPr>
        <w:t xml:space="preserve">  The </w:t>
      </w:r>
      <w:proofErr w:type="gramStart"/>
      <w:r w:rsidR="00B40C0B">
        <w:rPr>
          <w:rFonts w:ascii="Arial" w:hAnsi="Arial" w:cs="Arial"/>
        </w:rPr>
        <w:t>District</w:t>
      </w:r>
      <w:proofErr w:type="gramEnd"/>
      <w:r w:rsidR="00B40C0B">
        <w:rPr>
          <w:rFonts w:ascii="Arial" w:hAnsi="Arial" w:cs="Arial"/>
        </w:rPr>
        <w:t xml:space="preserve"> budget</w:t>
      </w:r>
      <w:r w:rsidR="007E0EB9" w:rsidRPr="00ED0B4E">
        <w:rPr>
          <w:rFonts w:ascii="Arial" w:hAnsi="Arial" w:cs="Arial"/>
        </w:rPr>
        <w:t xml:space="preserve"> for each </w:t>
      </w:r>
      <w:r w:rsidRPr="00ED0B4E">
        <w:rPr>
          <w:rFonts w:ascii="Arial" w:hAnsi="Arial" w:cs="Arial"/>
        </w:rPr>
        <w:t>fiscal year will be based upon the actual costs provided for in the awarded contract for these services. This means assessments can fluctuate from ye</w:t>
      </w:r>
      <w:r w:rsidR="00066903" w:rsidRPr="00ED0B4E">
        <w:rPr>
          <w:rFonts w:ascii="Arial" w:hAnsi="Arial" w:cs="Arial"/>
        </w:rPr>
        <w:t>ar to year as contracts expire.</w:t>
      </w:r>
      <w:r w:rsidR="00B40C0B">
        <w:rPr>
          <w:rFonts w:ascii="Arial" w:hAnsi="Arial" w:cs="Arial"/>
        </w:rPr>
        <w:t xml:space="preserve">  As of the date of this Public Report, </w:t>
      </w:r>
      <w:r w:rsidR="00B40C0B" w:rsidRPr="00FB608F">
        <w:rPr>
          <w:rFonts w:ascii="Arial" w:hAnsi="Arial" w:cs="Arial"/>
          <w:szCs w:val="24"/>
        </w:rPr>
        <w:t>•</w:t>
      </w:r>
      <w:r w:rsidR="00B40C0B">
        <w:rPr>
          <w:rFonts w:ascii="Arial" w:hAnsi="Arial" w:cs="Arial"/>
          <w:szCs w:val="24"/>
        </w:rPr>
        <w:t xml:space="preserve"> it is anticipated the projected </w:t>
      </w:r>
      <w:r w:rsidR="00635E8E">
        <w:rPr>
          <w:rFonts w:ascii="Arial" w:hAnsi="Arial" w:cs="Arial"/>
          <w:szCs w:val="24"/>
        </w:rPr>
        <w:t xml:space="preserve">20 </w:t>
      </w:r>
      <w:r w:rsidR="00B40C0B" w:rsidRPr="00FB608F">
        <w:rPr>
          <w:rFonts w:ascii="Arial" w:hAnsi="Arial" w:cs="Arial"/>
          <w:szCs w:val="24"/>
        </w:rPr>
        <w:t>•</w:t>
      </w:r>
      <w:r w:rsidR="00B40C0B">
        <w:rPr>
          <w:rFonts w:ascii="Arial" w:hAnsi="Arial" w:cs="Arial"/>
          <w:szCs w:val="24"/>
        </w:rPr>
        <w:t xml:space="preserve"> - </w:t>
      </w:r>
      <w:r w:rsidR="00635E8E">
        <w:rPr>
          <w:rFonts w:ascii="Arial" w:hAnsi="Arial" w:cs="Arial"/>
          <w:szCs w:val="24"/>
        </w:rPr>
        <w:t xml:space="preserve">20 </w:t>
      </w:r>
      <w:r w:rsidR="00B40C0B" w:rsidRPr="00FB608F">
        <w:rPr>
          <w:rFonts w:ascii="Arial" w:hAnsi="Arial" w:cs="Arial"/>
          <w:szCs w:val="24"/>
        </w:rPr>
        <w:t>•</w:t>
      </w:r>
      <w:r w:rsidR="00B40C0B">
        <w:rPr>
          <w:rFonts w:ascii="Arial" w:hAnsi="Arial" w:cs="Arial"/>
          <w:szCs w:val="24"/>
        </w:rPr>
        <w:t xml:space="preserve"> assessment for each residential unit within this subdivision will be $ </w:t>
      </w:r>
      <w:r w:rsidR="00B40C0B" w:rsidRPr="00FB608F">
        <w:rPr>
          <w:rFonts w:ascii="Arial" w:hAnsi="Arial" w:cs="Arial"/>
          <w:szCs w:val="24"/>
        </w:rPr>
        <w:t>•</w:t>
      </w:r>
      <w:r w:rsidR="00B40C0B">
        <w:rPr>
          <w:rFonts w:ascii="Arial" w:hAnsi="Arial" w:cs="Arial"/>
          <w:szCs w:val="24"/>
        </w:rPr>
        <w:t xml:space="preserve">, the </w:t>
      </w:r>
      <w:r w:rsidR="00843A48">
        <w:rPr>
          <w:rFonts w:ascii="Arial" w:hAnsi="Arial" w:cs="Arial"/>
          <w:szCs w:val="24"/>
        </w:rPr>
        <w:t xml:space="preserve">20 </w:t>
      </w:r>
      <w:r w:rsidR="00B40C0B" w:rsidRPr="00FB608F">
        <w:rPr>
          <w:rFonts w:ascii="Arial" w:hAnsi="Arial" w:cs="Arial"/>
          <w:szCs w:val="24"/>
        </w:rPr>
        <w:t>•</w:t>
      </w:r>
      <w:r w:rsidR="00B40C0B">
        <w:rPr>
          <w:rFonts w:ascii="Arial" w:hAnsi="Arial" w:cs="Arial"/>
          <w:szCs w:val="24"/>
        </w:rPr>
        <w:t xml:space="preserve"> - </w:t>
      </w:r>
      <w:r w:rsidR="00843A48">
        <w:rPr>
          <w:rFonts w:ascii="Arial" w:hAnsi="Arial" w:cs="Arial"/>
          <w:szCs w:val="24"/>
        </w:rPr>
        <w:t xml:space="preserve">20 </w:t>
      </w:r>
      <w:r w:rsidR="00B40C0B" w:rsidRPr="00FB608F">
        <w:rPr>
          <w:rFonts w:ascii="Arial" w:hAnsi="Arial" w:cs="Arial"/>
          <w:szCs w:val="24"/>
        </w:rPr>
        <w:t>•</w:t>
      </w:r>
      <w:r w:rsidR="00B40C0B">
        <w:rPr>
          <w:rFonts w:ascii="Arial" w:hAnsi="Arial" w:cs="Arial"/>
          <w:szCs w:val="24"/>
        </w:rPr>
        <w:t xml:space="preserve"> assessment is $ </w:t>
      </w:r>
      <w:proofErr w:type="gramStart"/>
      <w:r w:rsidR="00B40C0B" w:rsidRPr="00FB608F">
        <w:rPr>
          <w:rFonts w:ascii="Arial" w:hAnsi="Arial" w:cs="Arial"/>
          <w:szCs w:val="24"/>
        </w:rPr>
        <w:t>•</w:t>
      </w:r>
      <w:r w:rsidR="00B40C0B">
        <w:rPr>
          <w:rFonts w:ascii="Arial" w:hAnsi="Arial" w:cs="Arial"/>
          <w:szCs w:val="24"/>
        </w:rPr>
        <w:t xml:space="preserve"> .</w:t>
      </w:r>
      <w:proofErr w:type="gramEnd"/>
      <w:r w:rsidR="00B40C0B">
        <w:rPr>
          <w:rFonts w:ascii="Arial" w:hAnsi="Arial" w:cs="Arial"/>
          <w:szCs w:val="24"/>
        </w:rPr>
        <w:t xml:space="preserve">  The administration of this District will be provided by </w:t>
      </w:r>
      <w:proofErr w:type="gramStart"/>
      <w:r w:rsidR="00B40C0B" w:rsidRPr="00FB608F">
        <w:rPr>
          <w:rFonts w:ascii="Arial" w:hAnsi="Arial" w:cs="Arial"/>
          <w:szCs w:val="24"/>
        </w:rPr>
        <w:t>•</w:t>
      </w:r>
      <w:r w:rsidR="00B40C0B">
        <w:rPr>
          <w:rFonts w:ascii="Arial" w:hAnsi="Arial" w:cs="Arial"/>
          <w:szCs w:val="24"/>
        </w:rPr>
        <w:t xml:space="preserve"> .</w:t>
      </w:r>
      <w:proofErr w:type="gramEnd"/>
    </w:p>
    <w:p w14:paraId="7B2B8F12" w14:textId="77777777" w:rsidR="00B40C0B" w:rsidRDefault="00B40C0B" w:rsidP="00B40C0B">
      <w:pPr>
        <w:ind w:left="720" w:right="720"/>
        <w:rPr>
          <w:rFonts w:ascii="Arial" w:hAnsi="Arial" w:cs="Arial"/>
          <w:szCs w:val="24"/>
        </w:rPr>
      </w:pPr>
    </w:p>
    <w:p w14:paraId="511C92A2" w14:textId="77777777" w:rsidR="00B40C0B" w:rsidRPr="00287AD9" w:rsidRDefault="00B40C0B" w:rsidP="00B40C0B">
      <w:pPr>
        <w:ind w:left="720" w:right="720"/>
        <w:rPr>
          <w:rFonts w:ascii="Arial" w:hAnsi="Arial" w:cs="Arial"/>
        </w:rPr>
      </w:pPr>
      <w:r w:rsidRPr="00287AD9">
        <w:rPr>
          <w:rFonts w:ascii="Arial" w:hAnsi="Arial" w:cs="Arial"/>
          <w:szCs w:val="24"/>
        </w:rPr>
        <w:t xml:space="preserve">• </w:t>
      </w:r>
      <w:r w:rsidRPr="00287AD9">
        <w:rPr>
          <w:rFonts w:ascii="Arial" w:hAnsi="Arial" w:cs="Arial"/>
        </w:rPr>
        <w:t xml:space="preserve">This subdivision lies within the </w:t>
      </w:r>
      <w:r w:rsidRPr="00287AD9">
        <w:rPr>
          <w:rFonts w:ascii="Arial" w:hAnsi="Arial" w:cs="Arial"/>
          <w:szCs w:val="24"/>
        </w:rPr>
        <w:t xml:space="preserve">• </w:t>
      </w:r>
      <w:r w:rsidRPr="00287AD9">
        <w:rPr>
          <w:rFonts w:ascii="Arial" w:hAnsi="Arial" w:cs="Arial"/>
        </w:rPr>
        <w:t xml:space="preserve">Community Facilities District </w:t>
      </w:r>
      <w:r w:rsidR="0012710C" w:rsidRPr="00287AD9">
        <w:rPr>
          <w:rFonts w:ascii="Arial" w:hAnsi="Arial" w:cs="Arial"/>
          <w:szCs w:val="24"/>
        </w:rPr>
        <w:t>•</w:t>
      </w:r>
      <w:r w:rsidR="0012710C">
        <w:rPr>
          <w:rFonts w:ascii="Arial" w:hAnsi="Arial" w:cs="Arial"/>
          <w:szCs w:val="24"/>
        </w:rPr>
        <w:t xml:space="preserve"> </w:t>
      </w:r>
      <w:r w:rsidRPr="00287AD9">
        <w:rPr>
          <w:rFonts w:ascii="Arial" w:hAnsi="Arial" w:cs="Arial"/>
        </w:rPr>
        <w:t xml:space="preserve">No. </w:t>
      </w:r>
      <w:r w:rsidRPr="00287AD9">
        <w:rPr>
          <w:rFonts w:ascii="Arial" w:hAnsi="Arial" w:cs="Arial"/>
          <w:szCs w:val="24"/>
        </w:rPr>
        <w:t>•</w:t>
      </w:r>
      <w:r w:rsidR="00635E8E">
        <w:rPr>
          <w:rFonts w:ascii="Arial" w:hAnsi="Arial" w:cs="Arial"/>
        </w:rPr>
        <w:t xml:space="preserve"> and</w:t>
      </w:r>
      <w:r w:rsidRPr="00287AD9">
        <w:rPr>
          <w:rFonts w:ascii="Arial" w:hAnsi="Arial" w:cs="Arial"/>
        </w:rPr>
        <w:t xml:space="preserve"> is subject to any taxes, assessments and obligations thereof. The Subdivider </w:t>
      </w:r>
      <w:r w:rsidRPr="00287AD9">
        <w:rPr>
          <w:rFonts w:ascii="Arial" w:hAnsi="Arial" w:cs="Arial"/>
          <w:u w:val="single"/>
        </w:rPr>
        <w:t>must</w:t>
      </w:r>
      <w:r w:rsidRPr="00287AD9">
        <w:rPr>
          <w:rFonts w:ascii="Arial" w:hAnsi="Arial" w:cs="Arial"/>
        </w:rPr>
        <w:t xml:space="preserve"> provide </w:t>
      </w:r>
      <w:r w:rsidRPr="00287AD9">
        <w:rPr>
          <w:rFonts w:ascii="Arial" w:hAnsi="Arial" w:cs="Arial"/>
        </w:rPr>
        <w:lastRenderedPageBreak/>
        <w:t xml:space="preserve">purchasers with </w:t>
      </w:r>
      <w:r w:rsidRPr="00287AD9">
        <w:rPr>
          <w:rFonts w:ascii="Arial" w:hAnsi="Arial" w:cs="Arial"/>
          <w:szCs w:val="24"/>
        </w:rPr>
        <w:t xml:space="preserve">• </w:t>
      </w:r>
      <w:r w:rsidRPr="00287AD9">
        <w:rPr>
          <w:rFonts w:ascii="Arial" w:hAnsi="Arial" w:cs="Arial"/>
        </w:rPr>
        <w:t xml:space="preserve">a disclosure </w:t>
      </w:r>
      <w:r w:rsidRPr="00287AD9">
        <w:rPr>
          <w:rFonts w:ascii="Arial" w:hAnsi="Arial" w:cs="Arial"/>
          <w:szCs w:val="24"/>
        </w:rPr>
        <w:t xml:space="preserve">• </w:t>
      </w:r>
      <w:r w:rsidRPr="00287AD9">
        <w:rPr>
          <w:rFonts w:ascii="Arial" w:hAnsi="Arial" w:cs="Arial"/>
        </w:rPr>
        <w:t xml:space="preserve">disclosures entitled, “Notice of Special Tax” prior to a purchaser </w:t>
      </w:r>
      <w:proofErr w:type="gramStart"/>
      <w:r w:rsidRPr="00287AD9">
        <w:rPr>
          <w:rFonts w:ascii="Arial" w:hAnsi="Arial" w:cs="Arial"/>
        </w:rPr>
        <w:t>entering into</w:t>
      </w:r>
      <w:proofErr w:type="gramEnd"/>
      <w:r w:rsidRPr="00287AD9">
        <w:rPr>
          <w:rFonts w:ascii="Arial" w:hAnsi="Arial" w:cs="Arial"/>
        </w:rPr>
        <w:t xml:space="preserve"> a contract to purchase.  </w:t>
      </w:r>
      <w:r w:rsidRPr="00287AD9">
        <w:rPr>
          <w:rFonts w:ascii="Arial" w:hAnsi="Arial" w:cs="Arial"/>
          <w:szCs w:val="24"/>
        </w:rPr>
        <w:t xml:space="preserve">• </w:t>
      </w:r>
      <w:r w:rsidRPr="00287AD9">
        <w:rPr>
          <w:rFonts w:ascii="Arial" w:hAnsi="Arial" w:cs="Arial"/>
        </w:rPr>
        <w:t xml:space="preserve">This Notice contains </w:t>
      </w:r>
      <w:r w:rsidRPr="00287AD9">
        <w:rPr>
          <w:rFonts w:ascii="Arial" w:hAnsi="Arial" w:cs="Arial"/>
          <w:szCs w:val="24"/>
        </w:rPr>
        <w:t xml:space="preserve">• </w:t>
      </w:r>
      <w:r w:rsidRPr="00287AD9">
        <w:rPr>
          <w:rFonts w:ascii="Arial" w:hAnsi="Arial" w:cs="Arial"/>
        </w:rPr>
        <w:t>The</w:t>
      </w:r>
      <w:r w:rsidR="00635E8E">
        <w:rPr>
          <w:rFonts w:ascii="Arial" w:hAnsi="Arial" w:cs="Arial"/>
        </w:rPr>
        <w:t>se Notices contain</w:t>
      </w:r>
      <w:r w:rsidRPr="00287AD9">
        <w:rPr>
          <w:rFonts w:ascii="Arial" w:hAnsi="Arial" w:cs="Arial"/>
        </w:rPr>
        <w:t xml:space="preserve"> important information about district functions, purchaser's obligations, right of the </w:t>
      </w:r>
      <w:r w:rsidRPr="00287AD9">
        <w:rPr>
          <w:rFonts w:ascii="Arial" w:hAnsi="Arial" w:cs="Arial"/>
          <w:szCs w:val="24"/>
        </w:rPr>
        <w:t>•</w:t>
      </w:r>
      <w:r w:rsidRPr="00287AD9">
        <w:rPr>
          <w:rFonts w:ascii="Arial" w:hAnsi="Arial" w:cs="Arial"/>
        </w:rPr>
        <w:t xml:space="preserve"> district, </w:t>
      </w:r>
      <w:r w:rsidRPr="00287AD9">
        <w:rPr>
          <w:rFonts w:ascii="Arial" w:hAnsi="Arial" w:cs="Arial"/>
          <w:szCs w:val="24"/>
        </w:rPr>
        <w:t xml:space="preserve">• </w:t>
      </w:r>
      <w:r w:rsidR="00635E8E">
        <w:rPr>
          <w:rFonts w:ascii="Arial" w:hAnsi="Arial" w:cs="Arial"/>
        </w:rPr>
        <w:t xml:space="preserve">districts, </w:t>
      </w:r>
      <w:r w:rsidRPr="00287AD9">
        <w:rPr>
          <w:rFonts w:ascii="Arial" w:hAnsi="Arial" w:cs="Arial"/>
        </w:rPr>
        <w:t xml:space="preserve">and information on how to contact the </w:t>
      </w:r>
      <w:r w:rsidRPr="00287AD9">
        <w:rPr>
          <w:rFonts w:ascii="Arial" w:hAnsi="Arial" w:cs="Arial"/>
          <w:szCs w:val="24"/>
        </w:rPr>
        <w:t>•</w:t>
      </w:r>
      <w:r w:rsidR="00635E8E">
        <w:rPr>
          <w:rFonts w:ascii="Arial" w:hAnsi="Arial" w:cs="Arial"/>
          <w:szCs w:val="24"/>
        </w:rPr>
        <w:t xml:space="preserve"> </w:t>
      </w:r>
      <w:r w:rsidRPr="00287AD9">
        <w:rPr>
          <w:rFonts w:ascii="Arial" w:hAnsi="Arial" w:cs="Arial"/>
        </w:rPr>
        <w:t xml:space="preserve">district </w:t>
      </w:r>
      <w:r w:rsidRPr="00287AD9">
        <w:rPr>
          <w:rFonts w:ascii="Arial" w:hAnsi="Arial" w:cs="Arial"/>
          <w:szCs w:val="24"/>
        </w:rPr>
        <w:t xml:space="preserve">• </w:t>
      </w:r>
      <w:r w:rsidRPr="00287AD9">
        <w:rPr>
          <w:rFonts w:ascii="Arial" w:hAnsi="Arial" w:cs="Arial"/>
        </w:rPr>
        <w:t xml:space="preserve">districts for additional materials. Purchasers should thoroughly understand the information contained in the </w:t>
      </w:r>
      <w:r w:rsidRPr="00287AD9">
        <w:rPr>
          <w:rFonts w:ascii="Arial" w:hAnsi="Arial" w:cs="Arial"/>
          <w:szCs w:val="24"/>
        </w:rPr>
        <w:t xml:space="preserve">• </w:t>
      </w:r>
      <w:r w:rsidRPr="00287AD9">
        <w:rPr>
          <w:rFonts w:ascii="Arial" w:hAnsi="Arial" w:cs="Arial"/>
        </w:rPr>
        <w:t xml:space="preserve">Notice </w:t>
      </w:r>
      <w:r w:rsidRPr="00287AD9">
        <w:rPr>
          <w:rFonts w:ascii="Arial" w:hAnsi="Arial" w:cs="Arial"/>
          <w:szCs w:val="24"/>
        </w:rPr>
        <w:t xml:space="preserve">• </w:t>
      </w:r>
      <w:r w:rsidRPr="00287AD9">
        <w:rPr>
          <w:rFonts w:ascii="Arial" w:hAnsi="Arial" w:cs="Arial"/>
        </w:rPr>
        <w:t xml:space="preserve">Notices prior to </w:t>
      </w:r>
      <w:proofErr w:type="gramStart"/>
      <w:r w:rsidRPr="00287AD9">
        <w:rPr>
          <w:rFonts w:ascii="Arial" w:hAnsi="Arial" w:cs="Arial"/>
        </w:rPr>
        <w:t>entering into</w:t>
      </w:r>
      <w:proofErr w:type="gramEnd"/>
      <w:r w:rsidRPr="00287AD9">
        <w:rPr>
          <w:rFonts w:ascii="Arial" w:hAnsi="Arial" w:cs="Arial"/>
        </w:rPr>
        <w:t xml:space="preserve"> a contract to purchase.  </w:t>
      </w:r>
      <w:r w:rsidRPr="00287AD9">
        <w:rPr>
          <w:rFonts w:ascii="Arial" w:hAnsi="Arial" w:cs="Arial"/>
          <w:szCs w:val="24"/>
        </w:rPr>
        <w:t>• T</w:t>
      </w:r>
      <w:r w:rsidRPr="00287AD9">
        <w:rPr>
          <w:rFonts w:ascii="Arial" w:hAnsi="Arial" w:cs="Arial"/>
        </w:rPr>
        <w:t xml:space="preserve">his special tax appears </w:t>
      </w:r>
      <w:r w:rsidRPr="00287AD9">
        <w:rPr>
          <w:rFonts w:ascii="Arial" w:hAnsi="Arial" w:cs="Arial"/>
          <w:szCs w:val="24"/>
        </w:rPr>
        <w:t xml:space="preserve">• </w:t>
      </w:r>
      <w:r w:rsidRPr="00287AD9">
        <w:rPr>
          <w:rFonts w:ascii="Arial" w:hAnsi="Arial" w:cs="Arial"/>
        </w:rPr>
        <w:t xml:space="preserve">These special taxes appear on the yearly property tax bill, and </w:t>
      </w:r>
      <w:r w:rsidRPr="00287AD9">
        <w:rPr>
          <w:rFonts w:ascii="Arial" w:hAnsi="Arial" w:cs="Arial"/>
          <w:szCs w:val="24"/>
        </w:rPr>
        <w:t xml:space="preserve">• </w:t>
      </w:r>
      <w:r w:rsidRPr="00287AD9">
        <w:rPr>
          <w:rFonts w:ascii="Arial" w:hAnsi="Arial" w:cs="Arial"/>
        </w:rPr>
        <w:t xml:space="preserve">is </w:t>
      </w:r>
      <w:r w:rsidRPr="00287AD9">
        <w:rPr>
          <w:rFonts w:ascii="Arial" w:hAnsi="Arial" w:cs="Arial"/>
          <w:szCs w:val="24"/>
        </w:rPr>
        <w:t xml:space="preserve">• </w:t>
      </w:r>
      <w:r w:rsidRPr="00287AD9">
        <w:rPr>
          <w:rFonts w:ascii="Arial" w:hAnsi="Arial" w:cs="Arial"/>
        </w:rPr>
        <w:t xml:space="preserve">are </w:t>
      </w:r>
      <w:r w:rsidRPr="00287AD9">
        <w:rPr>
          <w:rFonts w:ascii="Arial" w:hAnsi="Arial" w:cs="Arial"/>
          <w:u w:val="single"/>
        </w:rPr>
        <w:t>in addition to</w:t>
      </w:r>
      <w:r w:rsidRPr="00287AD9">
        <w:rPr>
          <w:rFonts w:ascii="Arial" w:hAnsi="Arial" w:cs="Arial"/>
        </w:rPr>
        <w:t xml:space="preserve"> the tax rate affecting the property described above in the section entitled “Regular Taxes.”</w:t>
      </w:r>
    </w:p>
    <w:p w14:paraId="50323CAC" w14:textId="77777777" w:rsidR="00B40C0B" w:rsidRDefault="00B40C0B" w:rsidP="00B40C0B">
      <w:pPr>
        <w:ind w:left="720" w:right="720"/>
        <w:rPr>
          <w:rFonts w:ascii="Arial" w:hAnsi="Arial" w:cs="Arial"/>
        </w:rPr>
      </w:pPr>
    </w:p>
    <w:p w14:paraId="324E7AF0" w14:textId="77777777" w:rsidR="00B40C0B" w:rsidRPr="00ED0B4E" w:rsidRDefault="00B40C0B" w:rsidP="00B40C0B">
      <w:pPr>
        <w:ind w:left="720" w:right="720"/>
        <w:rPr>
          <w:rFonts w:ascii="Arial" w:hAnsi="Arial" w:cs="Arial"/>
        </w:rPr>
      </w:pPr>
      <w:r w:rsidRPr="00287AD9">
        <w:rPr>
          <w:rFonts w:ascii="Arial" w:hAnsi="Arial" w:cs="Arial"/>
        </w:rPr>
        <w:t xml:space="preserve">The buyer has five days after delivery of </w:t>
      </w:r>
      <w:r w:rsidRPr="00287AD9">
        <w:rPr>
          <w:rFonts w:ascii="Arial" w:hAnsi="Arial" w:cs="Arial"/>
          <w:szCs w:val="24"/>
        </w:rPr>
        <w:t>•</w:t>
      </w:r>
      <w:r w:rsidRPr="00287AD9">
        <w:rPr>
          <w:rFonts w:ascii="Arial" w:hAnsi="Arial" w:cs="Arial"/>
        </w:rPr>
        <w:t xml:space="preserve"> this Notice </w:t>
      </w:r>
      <w:r w:rsidRPr="00287AD9">
        <w:rPr>
          <w:rFonts w:ascii="Arial" w:hAnsi="Arial" w:cs="Arial"/>
          <w:szCs w:val="24"/>
        </w:rPr>
        <w:t>•</w:t>
      </w:r>
      <w:r w:rsidRPr="00287AD9">
        <w:rPr>
          <w:rFonts w:ascii="Arial" w:hAnsi="Arial" w:cs="Arial"/>
        </w:rPr>
        <w:t xml:space="preserve"> these Notices by deposit in the mail, or three days after delivery of any notice in person, to terminate the purchase agreement/contract by giving written notice of that termination to the owner, Subdivider, or agent selling the property.</w:t>
      </w:r>
    </w:p>
    <w:p w14:paraId="07CF049C" w14:textId="77777777" w:rsidR="00C52686" w:rsidRPr="00ED0B4E" w:rsidRDefault="00C52686" w:rsidP="00ED0B4E">
      <w:pPr>
        <w:ind w:left="720" w:right="720"/>
        <w:rPr>
          <w:rFonts w:ascii="Arial" w:hAnsi="Arial" w:cs="Arial"/>
        </w:rPr>
      </w:pPr>
    </w:p>
    <w:p w14:paraId="2BF089B9" w14:textId="77777777" w:rsidR="007D3BA3" w:rsidRPr="00ED0B4E" w:rsidRDefault="007D3BA3" w:rsidP="00064A2A">
      <w:pPr>
        <w:ind w:left="720" w:right="720"/>
        <w:jc w:val="center"/>
        <w:rPr>
          <w:rFonts w:ascii="Arial" w:hAnsi="Arial" w:cs="Arial"/>
          <w:b/>
          <w:szCs w:val="24"/>
          <w:u w:val="single"/>
        </w:rPr>
      </w:pPr>
      <w:r w:rsidRPr="00ED0B4E">
        <w:rPr>
          <w:rFonts w:ascii="Arial" w:hAnsi="Arial" w:cs="Arial"/>
          <w:b/>
          <w:szCs w:val="24"/>
          <w:u w:val="single"/>
        </w:rPr>
        <w:t>FINANCING</w:t>
      </w:r>
    </w:p>
    <w:p w14:paraId="45E048C3" w14:textId="77777777" w:rsidR="00B31EC3" w:rsidRPr="00ED0B4E" w:rsidRDefault="00B31EC3" w:rsidP="00ED0B4E">
      <w:pPr>
        <w:ind w:left="720" w:right="720"/>
        <w:rPr>
          <w:rFonts w:ascii="Arial" w:hAnsi="Arial" w:cs="Arial"/>
          <w:b/>
          <w:szCs w:val="24"/>
          <w:u w:val="single"/>
        </w:rPr>
      </w:pPr>
    </w:p>
    <w:p w14:paraId="4854306A" w14:textId="77777777" w:rsidR="006223AD" w:rsidRDefault="006223AD" w:rsidP="00ED0B4E">
      <w:pPr>
        <w:ind w:left="720" w:right="720"/>
        <w:rPr>
          <w:rFonts w:ascii="Arial" w:hAnsi="Arial" w:cs="Arial"/>
          <w:szCs w:val="24"/>
        </w:rPr>
      </w:pPr>
      <w:r w:rsidRPr="00287AD9">
        <w:rPr>
          <w:rFonts w:ascii="Arial" w:hAnsi="Arial" w:cs="Arial"/>
          <w:szCs w:val="24"/>
        </w:rPr>
        <w:t xml:space="preserve">• </w:t>
      </w:r>
      <w:r>
        <w:rPr>
          <w:rFonts w:ascii="Arial" w:hAnsi="Arial" w:cs="Arial"/>
          <w:szCs w:val="24"/>
        </w:rPr>
        <w:t xml:space="preserve"> </w:t>
      </w:r>
      <w:r w:rsidRPr="00287AD9">
        <w:rPr>
          <w:rFonts w:ascii="Arial" w:hAnsi="Arial" w:cs="Arial"/>
          <w:szCs w:val="24"/>
        </w:rPr>
        <w:t>Pursuant to Civil Code Sections 2956 through 2967, inclusive, Subdivider and purchasers must make certain written disclosures regarding financing terms and related information. The Subdivider will advise purchasers of disclosures needed from them, if any.</w:t>
      </w:r>
    </w:p>
    <w:p w14:paraId="60D22899" w14:textId="77777777" w:rsidR="006223AD" w:rsidRDefault="006223AD" w:rsidP="00ED0B4E">
      <w:pPr>
        <w:ind w:left="720" w:right="720"/>
        <w:rPr>
          <w:rFonts w:ascii="Arial" w:hAnsi="Arial" w:cs="Arial"/>
          <w:szCs w:val="24"/>
        </w:rPr>
      </w:pPr>
    </w:p>
    <w:p w14:paraId="796C6A78" w14:textId="77777777" w:rsidR="007D3BA3" w:rsidRPr="00ED0B4E" w:rsidRDefault="007D3BA3" w:rsidP="00ED0B4E">
      <w:pPr>
        <w:ind w:left="720" w:right="720"/>
        <w:rPr>
          <w:rFonts w:ascii="Arial" w:hAnsi="Arial" w:cs="Arial"/>
          <w:szCs w:val="24"/>
        </w:rPr>
      </w:pPr>
      <w:r w:rsidRPr="00ED0B4E">
        <w:rPr>
          <w:rFonts w:ascii="Arial" w:hAnsi="Arial" w:cs="Arial"/>
          <w:szCs w:val="24"/>
        </w:rPr>
        <w:t>If your purchase involves financing, a form of deed of trust and note will be used. The provisions of these documents may vary depending upon the lender selected. These documents may contain the following provisions:</w:t>
      </w:r>
    </w:p>
    <w:p w14:paraId="4F3D6538" w14:textId="77777777" w:rsidR="00634B95" w:rsidRPr="00ED0B4E" w:rsidRDefault="00634B95" w:rsidP="00ED0B4E">
      <w:pPr>
        <w:ind w:left="720" w:right="720"/>
        <w:rPr>
          <w:rFonts w:ascii="Arial" w:hAnsi="Arial" w:cs="Arial"/>
          <w:szCs w:val="24"/>
        </w:rPr>
      </w:pPr>
    </w:p>
    <w:p w14:paraId="0160F747" w14:textId="77777777" w:rsidR="007D3BA3" w:rsidRPr="00ED0B4E" w:rsidRDefault="007D3BA3" w:rsidP="00ED0B4E">
      <w:pPr>
        <w:ind w:left="720" w:right="720"/>
        <w:rPr>
          <w:rFonts w:ascii="Arial" w:hAnsi="Arial" w:cs="Arial"/>
          <w:szCs w:val="24"/>
        </w:rPr>
      </w:pPr>
      <w:r w:rsidRPr="00ED0B4E">
        <w:rPr>
          <w:rFonts w:ascii="Arial" w:hAnsi="Arial" w:cs="Arial"/>
          <w:b/>
          <w:szCs w:val="24"/>
        </w:rPr>
        <w:t>Acceleration Clause:</w:t>
      </w:r>
      <w:r w:rsidR="001729D6">
        <w:rPr>
          <w:rFonts w:ascii="Arial" w:hAnsi="Arial" w:cs="Arial"/>
          <w:szCs w:val="24"/>
        </w:rPr>
        <w:t xml:space="preserve">  </w:t>
      </w:r>
      <w:r w:rsidRPr="00ED0B4E">
        <w:rPr>
          <w:rFonts w:ascii="Arial" w:hAnsi="Arial" w:cs="Arial"/>
          <w:szCs w:val="24"/>
        </w:rPr>
        <w:t>This is a clause in a mortgage or deed of trust which provided that if the borrower (trustor) defaults in repaying the loan, the lender may declare the unpaid balance of the loan immediately due and payable.</w:t>
      </w:r>
    </w:p>
    <w:p w14:paraId="7FFB21C6" w14:textId="77777777" w:rsidR="00634B95" w:rsidRPr="00ED0B4E" w:rsidRDefault="00634B95" w:rsidP="00ED0B4E">
      <w:pPr>
        <w:ind w:left="720" w:right="720"/>
        <w:rPr>
          <w:rFonts w:ascii="Arial" w:hAnsi="Arial" w:cs="Arial"/>
          <w:szCs w:val="24"/>
        </w:rPr>
      </w:pPr>
    </w:p>
    <w:p w14:paraId="604BB7F8" w14:textId="77777777" w:rsidR="007D3BA3" w:rsidRPr="00ED0B4E" w:rsidRDefault="007D3BA3" w:rsidP="00ED0B4E">
      <w:pPr>
        <w:ind w:left="720" w:right="720"/>
        <w:rPr>
          <w:rFonts w:ascii="Arial" w:hAnsi="Arial" w:cs="Arial"/>
          <w:szCs w:val="24"/>
        </w:rPr>
      </w:pPr>
      <w:r w:rsidRPr="00ED0B4E">
        <w:rPr>
          <w:rFonts w:ascii="Arial" w:hAnsi="Arial" w:cs="Arial"/>
          <w:b/>
          <w:szCs w:val="24"/>
        </w:rPr>
        <w:t>Due-on-Sale Clause:</w:t>
      </w:r>
      <w:r w:rsidR="001729D6">
        <w:rPr>
          <w:rFonts w:ascii="Arial" w:hAnsi="Arial" w:cs="Arial"/>
          <w:szCs w:val="24"/>
        </w:rPr>
        <w:t xml:space="preserve">  </w:t>
      </w:r>
      <w:r w:rsidRPr="00ED0B4E">
        <w:rPr>
          <w:rFonts w:ascii="Arial" w:hAnsi="Arial" w:cs="Arial"/>
          <w:szCs w:val="24"/>
        </w:rPr>
        <w:t>If the loan instrument for financing your purchase of an interest in this subdivision includes a due-on-sale clause, the clause will be automatically enforceable by the lender when you sell the property. This means that the loan will not be assumable by a purchaser without the approval of the lender. If the lender does not declare the loan to be all due and payable on transfer of the property by you, the lender is nevertheless likely to insist upon modification of the terms of the instrument as a condition to permitting assumption by the purchaser.  The lender will almost certainly insist upon an increase in the interest rate if the prevailing interest rate at the time of the proposed sale of the property is higher than the interest rate of your promissory note.</w:t>
      </w:r>
    </w:p>
    <w:p w14:paraId="53DD8108" w14:textId="77777777" w:rsidR="00634B95" w:rsidRPr="00ED0B4E" w:rsidRDefault="00634B95" w:rsidP="00ED0B4E">
      <w:pPr>
        <w:ind w:left="720" w:right="720"/>
        <w:rPr>
          <w:rFonts w:ascii="Arial" w:hAnsi="Arial" w:cs="Arial"/>
        </w:rPr>
      </w:pPr>
    </w:p>
    <w:p w14:paraId="73ABE4DF" w14:textId="77777777" w:rsidR="007D3BA3" w:rsidRPr="00ED0B4E" w:rsidRDefault="007D3BA3" w:rsidP="00ED0B4E">
      <w:pPr>
        <w:ind w:left="720" w:right="720"/>
        <w:rPr>
          <w:rFonts w:ascii="Arial" w:hAnsi="Arial" w:cs="Arial"/>
        </w:rPr>
      </w:pPr>
      <w:r w:rsidRPr="00ED0B4E">
        <w:rPr>
          <w:rFonts w:ascii="Arial" w:hAnsi="Arial" w:cs="Arial"/>
          <w:b/>
          <w:szCs w:val="24"/>
        </w:rPr>
        <w:t>Balloon Payment:</w:t>
      </w:r>
      <w:r w:rsidR="001729D6">
        <w:rPr>
          <w:rFonts w:ascii="Arial" w:hAnsi="Arial" w:cs="Arial"/>
        </w:rPr>
        <w:t xml:space="preserve">  </w:t>
      </w:r>
      <w:r w:rsidRPr="00ED0B4E">
        <w:rPr>
          <w:rFonts w:ascii="Arial" w:hAnsi="Arial" w:cs="Arial"/>
        </w:rPr>
        <w:t>This means that your monthly payments are not large enough to pay off the loan, with interest, during the period for which the loan is written and that at the end period, you must pay the entire remaining balance in one payment. If you are unable to pay the balance and the remaining balance is a sizable one, you should be concerned with the possible difficulty in refinancing the balance. If you cannot refinance or sell your property, or pay off the balloon payment, you will lose your property.</w:t>
      </w:r>
    </w:p>
    <w:p w14:paraId="24783E77" w14:textId="77777777" w:rsidR="00634B95" w:rsidRPr="00ED0B4E" w:rsidRDefault="00634B95" w:rsidP="00ED0B4E">
      <w:pPr>
        <w:ind w:left="720" w:right="720"/>
        <w:rPr>
          <w:rFonts w:ascii="Arial" w:hAnsi="Arial" w:cs="Arial"/>
        </w:rPr>
      </w:pPr>
    </w:p>
    <w:p w14:paraId="34013406" w14:textId="77777777" w:rsidR="007D3BA3" w:rsidRPr="00ED0B4E" w:rsidRDefault="007D3BA3" w:rsidP="00ED0B4E">
      <w:pPr>
        <w:ind w:left="720" w:right="720"/>
        <w:rPr>
          <w:rFonts w:ascii="Arial" w:hAnsi="Arial" w:cs="Arial"/>
          <w:szCs w:val="24"/>
        </w:rPr>
      </w:pPr>
      <w:r w:rsidRPr="00ED0B4E">
        <w:rPr>
          <w:rFonts w:ascii="Arial" w:hAnsi="Arial" w:cs="Arial"/>
          <w:b/>
          <w:szCs w:val="24"/>
        </w:rPr>
        <w:lastRenderedPageBreak/>
        <w:t>Prepayment Penalty:</w:t>
      </w:r>
      <w:r w:rsidR="001729D6">
        <w:rPr>
          <w:rFonts w:ascii="Arial" w:hAnsi="Arial" w:cs="Arial"/>
          <w:szCs w:val="24"/>
        </w:rPr>
        <w:t xml:space="preserve">  </w:t>
      </w:r>
      <w:r w:rsidRPr="00ED0B4E">
        <w:rPr>
          <w:rFonts w:ascii="Arial" w:hAnsi="Arial" w:cs="Arial"/>
          <w:szCs w:val="24"/>
        </w:rPr>
        <w:t>This means that if you wish to pay off your loan in whole or in part before it is due, you must, in addition, pay a penalty.</w:t>
      </w:r>
    </w:p>
    <w:p w14:paraId="2D358706" w14:textId="77777777" w:rsidR="00297010" w:rsidRPr="00ED0B4E" w:rsidRDefault="00297010" w:rsidP="00ED0B4E">
      <w:pPr>
        <w:ind w:left="720" w:right="720"/>
        <w:rPr>
          <w:rFonts w:ascii="Arial" w:hAnsi="Arial" w:cs="Arial"/>
          <w:szCs w:val="24"/>
        </w:rPr>
      </w:pPr>
    </w:p>
    <w:p w14:paraId="7989B789" w14:textId="77777777" w:rsidR="007D3BA3" w:rsidRPr="00ED0B4E" w:rsidRDefault="007D3BA3" w:rsidP="00ED0B4E">
      <w:pPr>
        <w:ind w:left="720" w:right="720"/>
        <w:rPr>
          <w:rFonts w:ascii="Arial" w:hAnsi="Arial" w:cs="Arial"/>
          <w:szCs w:val="24"/>
        </w:rPr>
      </w:pPr>
      <w:r w:rsidRPr="00ED0B4E">
        <w:rPr>
          <w:rFonts w:ascii="Arial" w:hAnsi="Arial" w:cs="Arial"/>
          <w:b/>
          <w:szCs w:val="24"/>
        </w:rPr>
        <w:t>Late Charge:</w:t>
      </w:r>
      <w:r w:rsidR="001729D6">
        <w:rPr>
          <w:rFonts w:ascii="Arial" w:hAnsi="Arial" w:cs="Arial"/>
          <w:szCs w:val="24"/>
        </w:rPr>
        <w:t xml:space="preserve">  </w:t>
      </w:r>
      <w:r w:rsidRPr="00ED0B4E">
        <w:rPr>
          <w:rFonts w:ascii="Arial" w:hAnsi="Arial" w:cs="Arial"/>
          <w:szCs w:val="24"/>
        </w:rPr>
        <w:t>This means that if you fail to make your installment payment on or before the due date or within a specified number of days after the due date, you, in addition, must pay a penalty.</w:t>
      </w:r>
    </w:p>
    <w:p w14:paraId="3352F21D" w14:textId="77777777" w:rsidR="00297010" w:rsidRPr="00ED0B4E" w:rsidRDefault="00297010" w:rsidP="00ED0B4E">
      <w:pPr>
        <w:ind w:left="720" w:right="720"/>
        <w:rPr>
          <w:rFonts w:ascii="Arial" w:hAnsi="Arial" w:cs="Arial"/>
          <w:szCs w:val="24"/>
        </w:rPr>
      </w:pPr>
    </w:p>
    <w:p w14:paraId="101F1961" w14:textId="77777777" w:rsidR="007D3BA3" w:rsidRDefault="007D3BA3" w:rsidP="0012710C">
      <w:pPr>
        <w:ind w:left="720" w:right="720"/>
        <w:rPr>
          <w:rFonts w:ascii="Arial" w:hAnsi="Arial" w:cs="Arial"/>
          <w:szCs w:val="24"/>
        </w:rPr>
      </w:pPr>
      <w:proofErr w:type="gramStart"/>
      <w:r w:rsidRPr="00ED0B4E">
        <w:rPr>
          <w:rFonts w:ascii="Arial" w:hAnsi="Arial" w:cs="Arial"/>
          <w:b/>
          <w:szCs w:val="24"/>
        </w:rPr>
        <w:t>Adjustable Rate</w:t>
      </w:r>
      <w:proofErr w:type="gramEnd"/>
      <w:r w:rsidRPr="00ED0B4E">
        <w:rPr>
          <w:rFonts w:ascii="Arial" w:hAnsi="Arial" w:cs="Arial"/>
          <w:b/>
          <w:szCs w:val="24"/>
        </w:rPr>
        <w:t xml:space="preserve"> Loan</w:t>
      </w:r>
      <w:r w:rsidR="002C0EE3" w:rsidRPr="00ED0B4E">
        <w:rPr>
          <w:rFonts w:ascii="Arial" w:hAnsi="Arial" w:cs="Arial"/>
          <w:b/>
          <w:szCs w:val="24"/>
        </w:rPr>
        <w:t>:</w:t>
      </w:r>
      <w:r w:rsidR="001729D6">
        <w:rPr>
          <w:rFonts w:ascii="Arial" w:hAnsi="Arial" w:cs="Arial"/>
          <w:b/>
          <w:szCs w:val="24"/>
        </w:rPr>
        <w:t xml:space="preserve">  </w:t>
      </w:r>
      <w:r w:rsidRPr="00ED0B4E">
        <w:rPr>
          <w:rFonts w:ascii="Arial" w:hAnsi="Arial" w:cs="Arial"/>
          <w:szCs w:val="24"/>
        </w:rPr>
        <w:t>The Subdivider may assist you in arranging financing from a federal or state regulated lender which will make loans that allow the interest rates to change over the life of the loan. An interest rate increase ordinarily causes an increase in the monthly payment that you make to the lender. The lender will provide you with a disclosure form about the financing to assist you in the evaluation of your ability to make increased payments during the term of the loan. This disclosure form will be furnished to you at the time you receive your loan application and before you pay a nonrefundable fee.</w:t>
      </w:r>
    </w:p>
    <w:p w14:paraId="141D65B9" w14:textId="77777777" w:rsidR="006223AD" w:rsidRDefault="006223AD" w:rsidP="0012710C">
      <w:pPr>
        <w:ind w:left="720" w:right="720"/>
        <w:rPr>
          <w:rFonts w:ascii="Arial" w:hAnsi="Arial" w:cs="Arial"/>
          <w:szCs w:val="24"/>
        </w:rPr>
      </w:pPr>
    </w:p>
    <w:p w14:paraId="46D4289F" w14:textId="77777777" w:rsidR="006223AD" w:rsidRPr="001729D6" w:rsidRDefault="006223AD" w:rsidP="0012710C">
      <w:pPr>
        <w:ind w:left="720" w:right="720"/>
        <w:rPr>
          <w:rFonts w:ascii="Arial" w:hAnsi="Arial" w:cs="Arial"/>
          <w:szCs w:val="24"/>
        </w:rPr>
      </w:pPr>
      <w:r w:rsidRPr="00287AD9">
        <w:rPr>
          <w:rFonts w:ascii="Arial" w:hAnsi="Arial" w:cs="Arial"/>
          <w:szCs w:val="24"/>
        </w:rPr>
        <w:t>•</w:t>
      </w:r>
      <w:r>
        <w:rPr>
          <w:rFonts w:ascii="Arial" w:hAnsi="Arial" w:cs="Arial"/>
          <w:szCs w:val="24"/>
        </w:rPr>
        <w:t xml:space="preserve"> </w:t>
      </w:r>
      <w:r w:rsidRPr="006223AD">
        <w:rPr>
          <w:rFonts w:ascii="Arial" w:hAnsi="Arial" w:cs="Arial"/>
          <w:b/>
          <w:szCs w:val="24"/>
        </w:rPr>
        <w:t>Special or Unusual Financing</w:t>
      </w:r>
      <w:r>
        <w:rPr>
          <w:rFonts w:ascii="Arial" w:hAnsi="Arial" w:cs="Arial"/>
          <w:b/>
          <w:szCs w:val="24"/>
        </w:rPr>
        <w:t xml:space="preserve"> Arrangements</w:t>
      </w:r>
      <w:r w:rsidRPr="006223AD">
        <w:rPr>
          <w:rFonts w:ascii="Arial" w:hAnsi="Arial" w:cs="Arial"/>
          <w:b/>
          <w:szCs w:val="24"/>
        </w:rPr>
        <w:t>:</w:t>
      </w:r>
    </w:p>
    <w:p w14:paraId="5427415D" w14:textId="77777777" w:rsidR="00297010" w:rsidRPr="00ED0B4E" w:rsidRDefault="00297010" w:rsidP="0012710C">
      <w:pPr>
        <w:ind w:left="720" w:right="720"/>
        <w:rPr>
          <w:rFonts w:ascii="Arial" w:hAnsi="Arial" w:cs="Arial"/>
        </w:rPr>
      </w:pPr>
    </w:p>
    <w:p w14:paraId="01037251" w14:textId="77777777" w:rsidR="00180F36" w:rsidRPr="00ED0B4E" w:rsidRDefault="00180F36" w:rsidP="0012710C">
      <w:pPr>
        <w:ind w:left="720" w:right="720"/>
        <w:rPr>
          <w:rFonts w:ascii="Arial" w:hAnsi="Arial" w:cs="Arial"/>
          <w:sz w:val="22"/>
          <w:szCs w:val="22"/>
        </w:rPr>
      </w:pPr>
      <w:r w:rsidRPr="00ED0B4E">
        <w:rPr>
          <w:rFonts w:ascii="Arial" w:hAnsi="Arial" w:cs="Arial"/>
          <w:sz w:val="22"/>
          <w:szCs w:val="22"/>
        </w:rPr>
        <w:t xml:space="preserve">BEFORE AGREEING TO ANY FINANCING PROGRAM OR SIGNING ANY LOAN DOCUMENTS, YOU SHOULD READ AND </w:t>
      </w:r>
      <w:r w:rsidRPr="00ED0B4E">
        <w:rPr>
          <w:rFonts w:ascii="Arial" w:hAnsi="Arial" w:cs="Arial"/>
          <w:sz w:val="22"/>
          <w:szCs w:val="22"/>
          <w:u w:val="single"/>
        </w:rPr>
        <w:t>THOROUGHLY</w:t>
      </w:r>
      <w:r w:rsidRPr="00ED0B4E">
        <w:rPr>
          <w:rFonts w:ascii="Arial" w:hAnsi="Arial" w:cs="Arial"/>
          <w:sz w:val="22"/>
          <w:szCs w:val="22"/>
        </w:rPr>
        <w:t xml:space="preserve"> UNDERSTAND ALL THE PROVISIONS CONTAINED IN THE LOAN DOCUMENTS.</w:t>
      </w:r>
    </w:p>
    <w:p w14:paraId="7C45459E" w14:textId="77777777" w:rsidR="00C52686" w:rsidRPr="00ED0B4E" w:rsidRDefault="00C52686" w:rsidP="0012710C">
      <w:pPr>
        <w:ind w:left="720" w:right="720"/>
        <w:rPr>
          <w:rFonts w:ascii="Arial" w:hAnsi="Arial" w:cs="Arial"/>
        </w:rPr>
      </w:pPr>
    </w:p>
    <w:p w14:paraId="088CC772" w14:textId="77777777" w:rsidR="007D3BA3" w:rsidRPr="00ED0B4E" w:rsidRDefault="007D3BA3" w:rsidP="0012710C">
      <w:pPr>
        <w:ind w:left="720" w:right="720"/>
        <w:jc w:val="center"/>
        <w:rPr>
          <w:rFonts w:ascii="Arial" w:hAnsi="Arial" w:cs="Arial"/>
          <w:b/>
          <w:szCs w:val="24"/>
          <w:u w:val="single"/>
        </w:rPr>
      </w:pPr>
      <w:r w:rsidRPr="00ED0B4E">
        <w:rPr>
          <w:rFonts w:ascii="Arial" w:hAnsi="Arial" w:cs="Arial"/>
          <w:b/>
          <w:szCs w:val="24"/>
          <w:u w:val="single"/>
        </w:rPr>
        <w:t>PURCHASE MONEY HANDLING</w:t>
      </w:r>
    </w:p>
    <w:p w14:paraId="1BCC27F9" w14:textId="77777777" w:rsidR="00180F36" w:rsidRPr="00ED0B4E" w:rsidRDefault="00180F36" w:rsidP="0012710C">
      <w:pPr>
        <w:ind w:left="720" w:right="720"/>
        <w:rPr>
          <w:rFonts w:ascii="Arial" w:hAnsi="Arial" w:cs="Arial"/>
        </w:rPr>
      </w:pPr>
    </w:p>
    <w:p w14:paraId="022640D8" w14:textId="77777777" w:rsidR="00B121AA" w:rsidRDefault="00B121AA" w:rsidP="0012710C">
      <w:pPr>
        <w:widowControl w:val="0"/>
        <w:ind w:left="720" w:right="720"/>
        <w:rPr>
          <w:rFonts w:ascii="Arial" w:hAnsi="Arial"/>
        </w:rPr>
      </w:pPr>
      <w:r>
        <w:rPr>
          <w:rFonts w:ascii="Arial" w:hAnsi="Arial"/>
        </w:rPr>
        <w:t>• (Note:  The Surety Bond (RE 600), Blanket Surety Bond (RE 600A) or other purchase money guarantee may not be used for a Conditional Public Report.)</w:t>
      </w:r>
    </w:p>
    <w:p w14:paraId="10925997" w14:textId="77777777" w:rsidR="00B121AA" w:rsidRDefault="00B121AA" w:rsidP="001C516E">
      <w:pPr>
        <w:widowControl w:val="0"/>
        <w:ind w:left="720" w:right="720"/>
        <w:rPr>
          <w:rFonts w:ascii="Arial" w:hAnsi="Arial"/>
        </w:rPr>
      </w:pPr>
    </w:p>
    <w:p w14:paraId="5983B565" w14:textId="77777777" w:rsidR="00B121AA" w:rsidRDefault="00B121AA" w:rsidP="001C516E">
      <w:pPr>
        <w:widowControl w:val="0"/>
        <w:ind w:left="720" w:right="720"/>
        <w:rPr>
          <w:rFonts w:ascii="Arial" w:hAnsi="Arial"/>
        </w:rPr>
      </w:pPr>
      <w:r>
        <w:rPr>
          <w:rFonts w:ascii="Arial" w:hAnsi="Arial"/>
        </w:rPr>
        <w:t>The subdivider must impound all funds (purchase money) received from you in an escrow depository until</w:t>
      </w:r>
      <w:r w:rsidR="00D96CEF">
        <w:rPr>
          <w:rFonts w:ascii="Arial" w:hAnsi="Arial"/>
        </w:rPr>
        <w:t xml:space="preserve"> </w:t>
      </w:r>
      <w:r w:rsidR="00D96CEF" w:rsidRPr="00914C4B">
        <w:rPr>
          <w:rFonts w:ascii="Arial" w:hAnsi="Arial" w:cs="Arial"/>
          <w:szCs w:val="24"/>
        </w:rPr>
        <w:t>•</w:t>
      </w:r>
      <w:r w:rsidR="00D96CEF">
        <w:rPr>
          <w:rFonts w:ascii="Arial" w:hAnsi="Arial" w:cs="Arial"/>
          <w:szCs w:val="24"/>
        </w:rPr>
        <w:t xml:space="preserve"> a trust account until</w:t>
      </w:r>
      <w:r>
        <w:rPr>
          <w:rFonts w:ascii="Arial" w:hAnsi="Arial"/>
        </w:rPr>
        <w:t xml:space="preserve"> legal title is delivered to you. •except for such amount as the subdivider has covered by furnishing a bond to the State of </w:t>
      </w:r>
      <w:smartTag w:uri="urn:schemas-microsoft-com:office:smarttags" w:element="State">
        <w:smartTag w:uri="urn:schemas-microsoft-com:office:smarttags" w:element="place">
          <w:r>
            <w:rPr>
              <w:rFonts w:ascii="Arial" w:hAnsi="Arial"/>
            </w:rPr>
            <w:t>California</w:t>
          </w:r>
        </w:smartTag>
      </w:smartTag>
      <w:r>
        <w:rPr>
          <w:rFonts w:ascii="Arial" w:hAnsi="Arial"/>
        </w:rPr>
        <w:t>.  [•Refer to Business and Professions Code Sections• 11013, • 11013.1, • and• 11013.2(a), • 11013.2(c) •, 11013.2(d) • 11013.4(a), • 11013.4(b), • and 11013.4(f) •.]</w:t>
      </w:r>
    </w:p>
    <w:p w14:paraId="2CD2D5BC" w14:textId="77777777" w:rsidR="00B121AA" w:rsidRDefault="00B121AA" w:rsidP="001C516E">
      <w:pPr>
        <w:widowControl w:val="0"/>
        <w:ind w:left="720" w:right="720"/>
        <w:rPr>
          <w:rFonts w:ascii="Arial" w:hAnsi="Arial"/>
        </w:rPr>
      </w:pPr>
    </w:p>
    <w:p w14:paraId="2F5E524F" w14:textId="77777777" w:rsidR="00B121AA" w:rsidRDefault="00B121AA" w:rsidP="001C516E">
      <w:pPr>
        <w:widowControl w:val="0"/>
        <w:ind w:left="720" w:right="720"/>
        <w:rPr>
          <w:rFonts w:ascii="Arial" w:hAnsi="Arial"/>
        </w:rPr>
      </w:pPr>
      <w:r>
        <w:rPr>
          <w:rFonts w:ascii="Arial" w:hAnsi="Arial"/>
        </w:rPr>
        <w:t>•</w:t>
      </w:r>
      <w:r w:rsidR="002B34FD">
        <w:rPr>
          <w:rFonts w:ascii="Arial" w:hAnsi="Arial"/>
        </w:rPr>
        <w:t xml:space="preserve"> </w:t>
      </w:r>
      <w:r>
        <w:rPr>
          <w:rFonts w:ascii="Arial" w:hAnsi="Arial"/>
        </w:rPr>
        <w:t xml:space="preserve">The subdivider advises that individual escrows for sales of interests in this subdivision will not close until • 80 percent of the </w:t>
      </w:r>
      <w:r w:rsidR="00D96CEF" w:rsidRPr="00914C4B">
        <w:rPr>
          <w:rFonts w:ascii="Arial" w:hAnsi="Arial" w:cs="Arial"/>
          <w:szCs w:val="24"/>
        </w:rPr>
        <w:t>•</w:t>
      </w:r>
      <w:r w:rsidR="00D96CEF">
        <w:rPr>
          <w:rFonts w:ascii="Arial" w:hAnsi="Arial" w:cs="Arial"/>
          <w:szCs w:val="24"/>
        </w:rPr>
        <w:t xml:space="preserve"> </w:t>
      </w:r>
      <w:r>
        <w:rPr>
          <w:rFonts w:ascii="Arial" w:hAnsi="Arial"/>
        </w:rPr>
        <w:t>lots</w:t>
      </w:r>
      <w:r w:rsidR="00D96CEF">
        <w:rPr>
          <w:rFonts w:ascii="Arial" w:hAnsi="Arial"/>
        </w:rPr>
        <w:t xml:space="preserve"> </w:t>
      </w:r>
      <w:r w:rsidR="00D96CEF" w:rsidRPr="00914C4B">
        <w:rPr>
          <w:rFonts w:ascii="Arial" w:hAnsi="Arial" w:cs="Arial"/>
          <w:szCs w:val="24"/>
        </w:rPr>
        <w:t>•</w:t>
      </w:r>
      <w:r w:rsidR="00D96CEF">
        <w:rPr>
          <w:rFonts w:ascii="Arial" w:hAnsi="Arial" w:cs="Arial"/>
          <w:szCs w:val="24"/>
        </w:rPr>
        <w:t xml:space="preserve"> units</w:t>
      </w:r>
      <w:r>
        <w:rPr>
          <w:rFonts w:ascii="Arial" w:hAnsi="Arial"/>
        </w:rPr>
        <w:t xml:space="preserve"> have been sold and are ready to close escrow simultaneously.</w:t>
      </w:r>
    </w:p>
    <w:p w14:paraId="50885F57" w14:textId="77777777" w:rsidR="00B121AA" w:rsidRDefault="00B121AA" w:rsidP="001C516E">
      <w:pPr>
        <w:widowControl w:val="0"/>
        <w:ind w:left="720" w:right="720"/>
        <w:rPr>
          <w:rFonts w:ascii="Arial" w:hAnsi="Arial"/>
        </w:rPr>
      </w:pPr>
    </w:p>
    <w:p w14:paraId="1ABE60C1" w14:textId="77777777" w:rsidR="00B121AA" w:rsidRDefault="00B121AA" w:rsidP="001C516E">
      <w:pPr>
        <w:widowControl w:val="0"/>
        <w:ind w:left="720" w:right="720"/>
        <w:rPr>
          <w:rFonts w:ascii="Arial" w:hAnsi="Arial"/>
        </w:rPr>
      </w:pPr>
      <w:r>
        <w:rPr>
          <w:rFonts w:ascii="Arial" w:hAnsi="Arial"/>
        </w:rPr>
        <w:t>•</w:t>
      </w:r>
      <w:r w:rsidR="002B34FD">
        <w:rPr>
          <w:rFonts w:ascii="Arial" w:hAnsi="Arial"/>
        </w:rPr>
        <w:t xml:space="preserve"> </w:t>
      </w:r>
      <w:r>
        <w:rPr>
          <w:rFonts w:ascii="Arial" w:hAnsi="Arial"/>
        </w:rPr>
        <w:t>If the escrow has not closed on your</w:t>
      </w:r>
      <w:r w:rsidR="00D96CEF">
        <w:rPr>
          <w:rFonts w:ascii="Arial" w:hAnsi="Arial"/>
        </w:rPr>
        <w:t xml:space="preserve"> </w:t>
      </w:r>
      <w:r w:rsidR="00D96CEF" w:rsidRPr="00914C4B">
        <w:rPr>
          <w:rFonts w:ascii="Arial" w:hAnsi="Arial" w:cs="Arial"/>
          <w:szCs w:val="24"/>
        </w:rPr>
        <w:t>•</w:t>
      </w:r>
      <w:r>
        <w:rPr>
          <w:rFonts w:ascii="Arial" w:hAnsi="Arial"/>
        </w:rPr>
        <w:t xml:space="preserve"> lot within</w:t>
      </w:r>
      <w:r w:rsidR="00D96CEF">
        <w:rPr>
          <w:rFonts w:ascii="Arial" w:hAnsi="Arial"/>
        </w:rPr>
        <w:t xml:space="preserve"> </w:t>
      </w:r>
      <w:r w:rsidR="00D96CEF" w:rsidRPr="00914C4B">
        <w:rPr>
          <w:rFonts w:ascii="Arial" w:hAnsi="Arial" w:cs="Arial"/>
          <w:szCs w:val="24"/>
        </w:rPr>
        <w:t>•</w:t>
      </w:r>
      <w:r w:rsidR="00D96CEF">
        <w:rPr>
          <w:rFonts w:ascii="Arial" w:hAnsi="Arial" w:cs="Arial"/>
          <w:szCs w:val="24"/>
        </w:rPr>
        <w:t xml:space="preserve"> unit within</w:t>
      </w:r>
      <w:r>
        <w:rPr>
          <w:rFonts w:ascii="Arial" w:hAnsi="Arial"/>
        </w:rPr>
        <w:t xml:space="preserve"> </w:t>
      </w:r>
      <w:r w:rsidR="001C516E">
        <w:rPr>
          <w:rFonts w:ascii="Arial" w:hAnsi="Arial"/>
        </w:rPr>
        <w:t xml:space="preserve">• </w:t>
      </w:r>
      <w:r>
        <w:rPr>
          <w:rFonts w:ascii="Arial" w:hAnsi="Arial"/>
        </w:rPr>
        <w:t>six (6) months</w:t>
      </w:r>
      <w:r w:rsidR="001C516E">
        <w:rPr>
          <w:rFonts w:ascii="Arial" w:hAnsi="Arial"/>
        </w:rPr>
        <w:t xml:space="preserve"> </w:t>
      </w:r>
      <w:r>
        <w:rPr>
          <w:rFonts w:ascii="Arial" w:hAnsi="Arial"/>
        </w:rPr>
        <w:t>• one (1) year</w:t>
      </w:r>
      <w:r w:rsidR="001C516E">
        <w:rPr>
          <w:rFonts w:ascii="Arial" w:hAnsi="Arial"/>
        </w:rPr>
        <w:t xml:space="preserve"> • twelve (12) months</w:t>
      </w:r>
      <w:r>
        <w:rPr>
          <w:rFonts w:ascii="Arial" w:hAnsi="Arial"/>
        </w:rPr>
        <w:t xml:space="preserve"> of the date of </w:t>
      </w:r>
      <w:r w:rsidR="001C516E">
        <w:rPr>
          <w:rFonts w:ascii="Arial" w:hAnsi="Arial"/>
        </w:rPr>
        <w:t xml:space="preserve">• </w:t>
      </w:r>
      <w:r>
        <w:rPr>
          <w:rFonts w:ascii="Arial" w:hAnsi="Arial"/>
        </w:rPr>
        <w:t>subdiv</w:t>
      </w:r>
      <w:r w:rsidR="001C516E">
        <w:rPr>
          <w:rFonts w:ascii="Arial" w:hAnsi="Arial"/>
        </w:rPr>
        <w:t xml:space="preserve">ider's acceptance of your offer • your deposit receipt • purchase contract • escrow opening </w:t>
      </w:r>
      <w:r>
        <w:rPr>
          <w:rFonts w:ascii="Arial" w:hAnsi="Arial"/>
        </w:rPr>
        <w:t>you may request the return of your purchase money deposit.</w:t>
      </w:r>
    </w:p>
    <w:p w14:paraId="14927EEB" w14:textId="77777777" w:rsidR="00B121AA" w:rsidRDefault="00B121AA" w:rsidP="001C516E">
      <w:pPr>
        <w:widowControl w:val="0"/>
        <w:ind w:left="720" w:right="720"/>
        <w:rPr>
          <w:rFonts w:ascii="Arial" w:hAnsi="Arial"/>
        </w:rPr>
      </w:pPr>
    </w:p>
    <w:p w14:paraId="531BB6B1" w14:textId="77777777" w:rsidR="00B121AA" w:rsidRDefault="00B121AA" w:rsidP="001C516E">
      <w:pPr>
        <w:widowControl w:val="0"/>
        <w:ind w:left="720" w:right="720"/>
        <w:rPr>
          <w:rFonts w:ascii="Arial" w:hAnsi="Arial"/>
          <w:sz w:val="22"/>
          <w:szCs w:val="22"/>
        </w:rPr>
      </w:pPr>
      <w:r w:rsidRPr="00992CCA">
        <w:rPr>
          <w:rFonts w:ascii="Arial" w:hAnsi="Arial"/>
          <w:sz w:val="22"/>
          <w:szCs w:val="22"/>
        </w:rPr>
        <w:t>•</w:t>
      </w:r>
      <w:r w:rsidR="002B34FD">
        <w:rPr>
          <w:rFonts w:ascii="Arial" w:hAnsi="Arial"/>
          <w:sz w:val="22"/>
          <w:szCs w:val="22"/>
        </w:rPr>
        <w:t xml:space="preserve"> </w:t>
      </w:r>
      <w:r w:rsidRPr="00992CCA">
        <w:rPr>
          <w:rFonts w:ascii="Arial" w:hAnsi="Arial"/>
          <w:sz w:val="22"/>
          <w:szCs w:val="22"/>
        </w:rPr>
        <w:t xml:space="preserve">IF THE FINAL PUBLIC REPORT HAS NOT BEEN ISSUED WITHIN </w:t>
      </w:r>
      <w:r w:rsidR="00D96CEF" w:rsidRPr="00914C4B">
        <w:rPr>
          <w:rFonts w:ascii="Arial" w:hAnsi="Arial" w:cs="Arial"/>
          <w:szCs w:val="24"/>
        </w:rPr>
        <w:t>•</w:t>
      </w:r>
      <w:r w:rsidR="00D96CEF">
        <w:rPr>
          <w:rFonts w:ascii="Arial" w:hAnsi="Arial" w:cs="Arial"/>
          <w:szCs w:val="24"/>
        </w:rPr>
        <w:t xml:space="preserve"> </w:t>
      </w:r>
      <w:r w:rsidRPr="00992CCA">
        <w:rPr>
          <w:rFonts w:ascii="Arial" w:hAnsi="Arial"/>
          <w:sz w:val="22"/>
          <w:szCs w:val="22"/>
        </w:rPr>
        <w:t xml:space="preserve">SIX (6) MONTHS </w:t>
      </w:r>
      <w:r w:rsidR="00D96CEF" w:rsidRPr="00914C4B">
        <w:rPr>
          <w:rFonts w:ascii="Arial" w:hAnsi="Arial" w:cs="Arial"/>
          <w:szCs w:val="24"/>
        </w:rPr>
        <w:t>•</w:t>
      </w:r>
      <w:r w:rsidR="00D96CEF">
        <w:rPr>
          <w:rFonts w:ascii="Arial" w:hAnsi="Arial" w:cs="Arial"/>
          <w:szCs w:val="24"/>
        </w:rPr>
        <w:t xml:space="preserve"> </w:t>
      </w:r>
      <w:r w:rsidR="00D96CEF" w:rsidRPr="00D96CEF">
        <w:rPr>
          <w:rFonts w:ascii="Arial" w:hAnsi="Arial" w:cs="Arial"/>
          <w:sz w:val="22"/>
          <w:szCs w:val="22"/>
        </w:rPr>
        <w:t>THIRTY (30)</w:t>
      </w:r>
      <w:r w:rsidR="00D96CEF">
        <w:rPr>
          <w:rFonts w:ascii="Arial" w:hAnsi="Arial" w:cs="Arial"/>
          <w:sz w:val="22"/>
          <w:szCs w:val="22"/>
        </w:rPr>
        <w:t xml:space="preserve"> MONTHS</w:t>
      </w:r>
      <w:r w:rsidR="00D96CEF">
        <w:rPr>
          <w:rFonts w:ascii="Arial" w:hAnsi="Arial" w:cs="Arial"/>
          <w:szCs w:val="24"/>
        </w:rPr>
        <w:t xml:space="preserve"> </w:t>
      </w:r>
      <w:r w:rsidRPr="00992CCA">
        <w:rPr>
          <w:rFonts w:ascii="Arial" w:hAnsi="Arial"/>
          <w:sz w:val="22"/>
          <w:szCs w:val="22"/>
        </w:rPr>
        <w:t>FROM THE DATE OF THE ISSUANCE OF THIS CONDITIONAL PUBLIC REPORT YOU MAY REQUEST THE RETURN OF YOUR DEPOSIT.  • THE TERM OF THE CONDITIONAL PUBLIC REPORT MAY BE EXTENDED FOR AN ADDITIONAL SIX (6) MONTH TERM.</w:t>
      </w:r>
    </w:p>
    <w:p w14:paraId="693C7C6A" w14:textId="77777777" w:rsidR="00D96CEF" w:rsidRDefault="00D96CEF" w:rsidP="001C516E">
      <w:pPr>
        <w:widowControl w:val="0"/>
        <w:ind w:left="720" w:right="720"/>
        <w:rPr>
          <w:rFonts w:ascii="Arial" w:hAnsi="Arial"/>
          <w:sz w:val="22"/>
          <w:szCs w:val="22"/>
        </w:rPr>
      </w:pPr>
    </w:p>
    <w:p w14:paraId="507DDFB9" w14:textId="77777777" w:rsidR="00D96CEF" w:rsidRPr="00D96CEF" w:rsidRDefault="00D96CEF" w:rsidP="001C516E">
      <w:pPr>
        <w:widowControl w:val="0"/>
        <w:ind w:left="720" w:right="720"/>
        <w:rPr>
          <w:rFonts w:ascii="Arial" w:hAnsi="Arial"/>
          <w:sz w:val="22"/>
          <w:szCs w:val="22"/>
        </w:rPr>
      </w:pPr>
      <w:r w:rsidRPr="00914C4B">
        <w:rPr>
          <w:rFonts w:ascii="Arial" w:hAnsi="Arial" w:cs="Arial"/>
          <w:szCs w:val="24"/>
        </w:rPr>
        <w:t>•</w:t>
      </w:r>
      <w:r>
        <w:rPr>
          <w:rFonts w:ascii="Arial" w:hAnsi="Arial" w:cs="Arial"/>
          <w:szCs w:val="24"/>
        </w:rPr>
        <w:t xml:space="preserve"> </w:t>
      </w:r>
      <w:r>
        <w:rPr>
          <w:rFonts w:ascii="Arial" w:hAnsi="Arial" w:cs="Arial"/>
          <w:sz w:val="22"/>
          <w:szCs w:val="22"/>
        </w:rPr>
        <w:t>THE PURCHAE AGR</w:t>
      </w:r>
      <w:r w:rsidR="009F0EF5">
        <w:rPr>
          <w:rFonts w:ascii="Arial" w:hAnsi="Arial" w:cs="Arial"/>
          <w:sz w:val="22"/>
          <w:szCs w:val="22"/>
        </w:rPr>
        <w:t>EEMENT (AND ESCROW INSTRUCTIONS</w:t>
      </w:r>
      <w:r>
        <w:rPr>
          <w:rFonts w:ascii="Arial" w:hAnsi="Arial" w:cs="Arial"/>
          <w:sz w:val="22"/>
          <w:szCs w:val="22"/>
        </w:rPr>
        <w:t>) INTENDED FOR USE BY THE SUBDIVIDER INCLUDES A PROVISION WHERE THE SELLER (SUBDIVIDER) MAY IN ITS SOLE AND ABSOLUTE DISCRETION GRANT THE BUYER AN EXTENSION OF THE CLOSING DATE. UNDER THIS PROVISION THE BUYER SHALL PAY A SPECIFIED DOLLAR AMOUNT PER DAY</w:t>
      </w:r>
      <w:r w:rsidR="009F0EF5">
        <w:rPr>
          <w:rFonts w:ascii="Arial" w:hAnsi="Arial" w:cs="Arial"/>
          <w:sz w:val="22"/>
          <w:szCs w:val="22"/>
        </w:rPr>
        <w:t xml:space="preserve"> </w:t>
      </w:r>
      <w:r>
        <w:rPr>
          <w:rFonts w:ascii="Arial" w:hAnsi="Arial" w:cs="Arial"/>
          <w:sz w:val="22"/>
          <w:szCs w:val="22"/>
        </w:rPr>
        <w:t>(EXTENSION FEE) FOR EACH DAY THE ESCROW IS EXTENDED.</w:t>
      </w:r>
    </w:p>
    <w:p w14:paraId="07FCA7A8" w14:textId="77777777" w:rsidR="00B121AA" w:rsidRDefault="00B121AA" w:rsidP="001C516E">
      <w:pPr>
        <w:widowControl w:val="0"/>
        <w:ind w:left="720" w:right="720"/>
        <w:rPr>
          <w:rFonts w:ascii="Arial" w:hAnsi="Arial"/>
        </w:rPr>
      </w:pPr>
    </w:p>
    <w:p w14:paraId="02B89DA5" w14:textId="77777777" w:rsidR="001F55DB" w:rsidRDefault="00B121AA" w:rsidP="001C516E">
      <w:pPr>
        <w:ind w:left="720" w:right="720"/>
        <w:rPr>
          <w:rFonts w:ascii="Arial" w:hAnsi="Arial"/>
        </w:rPr>
      </w:pPr>
      <w:r>
        <w:rPr>
          <w:rFonts w:ascii="Arial" w:hAnsi="Arial"/>
        </w:rPr>
        <w:t>•</w:t>
      </w:r>
      <w:r w:rsidR="002B34FD">
        <w:rPr>
          <w:rFonts w:ascii="Arial" w:hAnsi="Arial"/>
        </w:rPr>
        <w:t xml:space="preserve"> </w:t>
      </w:r>
      <w:r>
        <w:rPr>
          <w:rFonts w:ascii="Arial" w:hAnsi="Arial"/>
          <w:u w:val="single"/>
        </w:rPr>
        <w:t>NOTE</w:t>
      </w:r>
      <w:r>
        <w:rPr>
          <w:rFonts w:ascii="Arial" w:hAnsi="Arial"/>
        </w:rPr>
        <w:t>:  Section 2995 of the Civil Code provides that no real estate subdivider shall require as a condition precedent to the transfer of real property containing a single-family residential dwelling that escrow services effectuating such transfer shall be provided by an escrow entity in which the subdivider has a financial interest of 5% or more.</w:t>
      </w:r>
    </w:p>
    <w:p w14:paraId="7F846C99" w14:textId="77777777" w:rsidR="005A38BA" w:rsidRDefault="005A38BA" w:rsidP="00B121AA">
      <w:pPr>
        <w:ind w:left="720" w:right="720"/>
        <w:rPr>
          <w:rFonts w:ascii="Arial" w:hAnsi="Arial"/>
        </w:rPr>
      </w:pPr>
    </w:p>
    <w:p w14:paraId="1647297D" w14:textId="77777777" w:rsidR="005A38BA" w:rsidRPr="00ED0B4E" w:rsidRDefault="005A38BA" w:rsidP="00B121AA">
      <w:pPr>
        <w:ind w:left="720" w:right="720"/>
        <w:rPr>
          <w:rFonts w:ascii="Arial" w:hAnsi="Arial" w:cs="Arial"/>
          <w:sz w:val="22"/>
          <w:szCs w:val="22"/>
        </w:rPr>
      </w:pPr>
      <w:r w:rsidRPr="00992CCA">
        <w:rPr>
          <w:rFonts w:ascii="Arial" w:hAnsi="Arial"/>
          <w:sz w:val="22"/>
          <w:szCs w:val="22"/>
        </w:rPr>
        <w:t xml:space="preserve">THE SUBDIVIDER HAS </w:t>
      </w:r>
      <w:proofErr w:type="gramStart"/>
      <w:r w:rsidRPr="00992CCA">
        <w:rPr>
          <w:rFonts w:ascii="Arial" w:hAnsi="Arial"/>
          <w:sz w:val="22"/>
          <w:szCs w:val="22"/>
        </w:rPr>
        <w:t xml:space="preserve">• </w:t>
      </w:r>
      <w:r>
        <w:rPr>
          <w:rFonts w:ascii="Arial" w:hAnsi="Arial"/>
          <w:sz w:val="22"/>
          <w:szCs w:val="22"/>
        </w:rPr>
        <w:t xml:space="preserve"> </w:t>
      </w:r>
      <w:r w:rsidRPr="00992CCA">
        <w:rPr>
          <w:rFonts w:ascii="Arial" w:hAnsi="Arial"/>
          <w:sz w:val="22"/>
          <w:szCs w:val="22"/>
        </w:rPr>
        <w:t>A</w:t>
      </w:r>
      <w:proofErr w:type="gramEnd"/>
      <w:r w:rsidRPr="00992CCA">
        <w:rPr>
          <w:rFonts w:ascii="Arial" w:hAnsi="Arial"/>
          <w:sz w:val="22"/>
          <w:szCs w:val="22"/>
        </w:rPr>
        <w:t xml:space="preserve"> • NO FINANCIAL INTEREST IN THE ESCROW COMPANY WHICH IS TO BE USED IN CONNECTION WITH THE </w:t>
      </w:r>
      <w:smartTag w:uri="urn:schemas-microsoft-com:office:smarttags" w:element="City">
        <w:smartTag w:uri="urn:schemas-microsoft-com:office:smarttags" w:element="place">
          <w:r w:rsidRPr="00992CCA">
            <w:rPr>
              <w:rFonts w:ascii="Arial" w:hAnsi="Arial"/>
              <w:sz w:val="22"/>
              <w:szCs w:val="22"/>
            </w:rPr>
            <w:t>SALE</w:t>
          </w:r>
        </w:smartTag>
      </w:smartTag>
      <w:r w:rsidRPr="00992CCA">
        <w:rPr>
          <w:rFonts w:ascii="Arial" w:hAnsi="Arial"/>
          <w:sz w:val="22"/>
          <w:szCs w:val="22"/>
        </w:rPr>
        <w:t xml:space="preserve"> OR LEASE OF •</w:t>
      </w:r>
      <w:r>
        <w:rPr>
          <w:rFonts w:ascii="Arial" w:hAnsi="Arial"/>
          <w:sz w:val="22"/>
          <w:szCs w:val="22"/>
        </w:rPr>
        <w:t xml:space="preserve"> </w:t>
      </w:r>
      <w:r w:rsidRPr="00992CCA">
        <w:rPr>
          <w:rFonts w:ascii="Arial" w:hAnsi="Arial"/>
          <w:sz w:val="22"/>
          <w:szCs w:val="22"/>
        </w:rPr>
        <w:t>LOTS</w:t>
      </w:r>
      <w:r w:rsidR="00E43DFC">
        <w:rPr>
          <w:rFonts w:ascii="Arial" w:hAnsi="Arial"/>
          <w:sz w:val="22"/>
          <w:szCs w:val="22"/>
        </w:rPr>
        <w:t xml:space="preserve"> </w:t>
      </w:r>
      <w:r w:rsidRPr="00992CCA">
        <w:rPr>
          <w:rFonts w:ascii="Arial" w:hAnsi="Arial"/>
          <w:sz w:val="22"/>
          <w:szCs w:val="22"/>
        </w:rPr>
        <w:t xml:space="preserve">• </w:t>
      </w:r>
      <w:r>
        <w:rPr>
          <w:rFonts w:ascii="Arial" w:hAnsi="Arial"/>
          <w:sz w:val="22"/>
          <w:szCs w:val="22"/>
        </w:rPr>
        <w:t>CONDOMINIUM UNITS</w:t>
      </w:r>
      <w:r w:rsidRPr="00992CCA">
        <w:rPr>
          <w:rFonts w:ascii="Arial" w:hAnsi="Arial"/>
          <w:sz w:val="22"/>
          <w:szCs w:val="22"/>
        </w:rPr>
        <w:t xml:space="preserve"> IN THIS SUBDIVISION</w:t>
      </w:r>
      <w:r>
        <w:rPr>
          <w:rFonts w:ascii="Arial" w:hAnsi="Arial"/>
          <w:sz w:val="22"/>
        </w:rPr>
        <w:t>.</w:t>
      </w:r>
    </w:p>
    <w:p w14:paraId="430F6D36" w14:textId="77777777" w:rsidR="008533B7" w:rsidRPr="00ED0B4E" w:rsidRDefault="008533B7" w:rsidP="00ED0B4E">
      <w:pPr>
        <w:ind w:left="720" w:right="720"/>
        <w:rPr>
          <w:rFonts w:ascii="Arial" w:hAnsi="Arial" w:cs="Arial"/>
        </w:rPr>
      </w:pPr>
    </w:p>
    <w:p w14:paraId="41DD916D" w14:textId="77777777" w:rsidR="007D3BA3" w:rsidRPr="00ED0B4E" w:rsidRDefault="007D3BA3" w:rsidP="00ED0B4E">
      <w:pPr>
        <w:ind w:left="720" w:right="720"/>
        <w:jc w:val="center"/>
        <w:rPr>
          <w:rFonts w:ascii="Arial" w:hAnsi="Arial" w:cs="Arial"/>
          <w:b/>
          <w:szCs w:val="24"/>
          <w:u w:val="single"/>
        </w:rPr>
      </w:pPr>
      <w:r w:rsidRPr="00ED0B4E">
        <w:rPr>
          <w:rFonts w:ascii="Arial" w:hAnsi="Arial" w:cs="Arial"/>
          <w:b/>
          <w:szCs w:val="24"/>
          <w:u w:val="single"/>
        </w:rPr>
        <w:t>SOILS AND GEOLOGIC CONDITIONS</w:t>
      </w:r>
    </w:p>
    <w:p w14:paraId="6C20D025" w14:textId="77777777" w:rsidR="008533B7" w:rsidRPr="00ED0B4E" w:rsidRDefault="008533B7" w:rsidP="00ED0B4E">
      <w:pPr>
        <w:ind w:left="720" w:right="720"/>
        <w:rPr>
          <w:rFonts w:ascii="Arial" w:hAnsi="Arial" w:cs="Arial"/>
          <w:b/>
          <w:caps/>
          <w:szCs w:val="24"/>
          <w:u w:val="single"/>
        </w:rPr>
      </w:pPr>
    </w:p>
    <w:p w14:paraId="41DE1B92" w14:textId="77777777" w:rsidR="00E43DFC" w:rsidRDefault="00E43DFC" w:rsidP="0069494C">
      <w:pPr>
        <w:ind w:left="720" w:right="720"/>
        <w:rPr>
          <w:rFonts w:ascii="Arial" w:hAnsi="Arial"/>
        </w:rPr>
      </w:pPr>
      <w:r>
        <w:rPr>
          <w:rFonts w:ascii="Arial" w:hAnsi="Arial"/>
        </w:rPr>
        <w:t xml:space="preserve">• Soils </w:t>
      </w:r>
      <w:r w:rsidR="002B34FD">
        <w:rPr>
          <w:rFonts w:ascii="Arial" w:hAnsi="Arial"/>
        </w:rPr>
        <w:t xml:space="preserve">• </w:t>
      </w:r>
      <w:r>
        <w:rPr>
          <w:rFonts w:ascii="Arial" w:hAnsi="Arial"/>
        </w:rPr>
        <w:t>and geologic information is available at •.</w:t>
      </w:r>
    </w:p>
    <w:p w14:paraId="00D47AE6" w14:textId="77777777" w:rsidR="0069494C" w:rsidRDefault="0069494C" w:rsidP="0069494C">
      <w:pPr>
        <w:widowControl w:val="0"/>
        <w:ind w:left="720" w:right="720"/>
        <w:rPr>
          <w:rFonts w:ascii="Arial" w:hAnsi="Arial"/>
        </w:rPr>
      </w:pPr>
    </w:p>
    <w:p w14:paraId="727B6846" w14:textId="77777777" w:rsidR="007D3BA3" w:rsidRDefault="00E43DFC" w:rsidP="0069494C">
      <w:pPr>
        <w:ind w:left="720" w:right="720"/>
        <w:rPr>
          <w:rFonts w:ascii="Arial" w:hAnsi="Arial" w:cs="Arial"/>
        </w:rPr>
      </w:pPr>
      <w:r>
        <w:rPr>
          <w:rFonts w:ascii="Arial" w:hAnsi="Arial"/>
        </w:rPr>
        <w:t xml:space="preserve">• </w:t>
      </w:r>
      <w:r w:rsidR="002B2C7E" w:rsidRPr="00ED0B4E">
        <w:rPr>
          <w:rFonts w:ascii="Arial" w:hAnsi="Arial" w:cs="Arial"/>
        </w:rPr>
        <w:t>This is a conversion; a soils report is not required by local government.</w:t>
      </w:r>
    </w:p>
    <w:p w14:paraId="035C3168" w14:textId="77777777" w:rsidR="0069494C" w:rsidRDefault="0069494C" w:rsidP="0069494C">
      <w:pPr>
        <w:ind w:left="720" w:right="720"/>
        <w:rPr>
          <w:rFonts w:ascii="Arial" w:hAnsi="Arial" w:cs="Arial"/>
        </w:rPr>
      </w:pPr>
    </w:p>
    <w:p w14:paraId="02E0180F" w14:textId="77777777" w:rsidR="0069494C" w:rsidRDefault="0069494C" w:rsidP="0069494C">
      <w:pPr>
        <w:ind w:left="720" w:right="720"/>
        <w:rPr>
          <w:rFonts w:ascii="Arial" w:hAnsi="Arial"/>
        </w:rPr>
      </w:pPr>
      <w:r>
        <w:rPr>
          <w:rFonts w:ascii="Arial" w:hAnsi="Arial"/>
        </w:rPr>
        <w:t>•</w:t>
      </w:r>
      <w:r w:rsidR="002B34FD">
        <w:rPr>
          <w:rFonts w:ascii="Arial" w:hAnsi="Arial"/>
        </w:rPr>
        <w:t xml:space="preserve"> </w:t>
      </w:r>
      <w:r>
        <w:rPr>
          <w:rFonts w:ascii="Arial" w:hAnsi="Arial"/>
        </w:rPr>
        <w:t>A soils report has been waived by local government.</w:t>
      </w:r>
    </w:p>
    <w:p w14:paraId="6A07B08B" w14:textId="77777777" w:rsidR="00D96CEF" w:rsidRDefault="00D96CEF" w:rsidP="0069494C">
      <w:pPr>
        <w:ind w:left="720" w:right="720"/>
        <w:rPr>
          <w:rFonts w:ascii="Arial" w:hAnsi="Arial"/>
        </w:rPr>
      </w:pPr>
    </w:p>
    <w:p w14:paraId="440CAE13" w14:textId="77777777" w:rsidR="00D96CEF" w:rsidRDefault="00D96CEF" w:rsidP="00D96CEF">
      <w:pPr>
        <w:ind w:left="720" w:right="720"/>
        <w:rPr>
          <w:rFonts w:ascii="Arial" w:hAnsi="Arial" w:cs="Arial"/>
        </w:rPr>
      </w:pPr>
      <w:r>
        <w:rPr>
          <w:rFonts w:ascii="Arial" w:hAnsi="Arial"/>
        </w:rPr>
        <w:t>• All lots • Some lots • contain filled ground • will contain filled ground.  Information concerning filled ground • and soil conditions • and geologic conditions is available at •.</w:t>
      </w:r>
    </w:p>
    <w:p w14:paraId="357ED6C2" w14:textId="77777777" w:rsidR="008533B7" w:rsidRPr="00ED0B4E" w:rsidRDefault="008533B7" w:rsidP="00ED0B4E">
      <w:pPr>
        <w:ind w:left="720" w:right="720"/>
        <w:rPr>
          <w:rFonts w:ascii="Arial" w:hAnsi="Arial" w:cs="Arial"/>
        </w:rPr>
      </w:pPr>
    </w:p>
    <w:p w14:paraId="5E01B1BB" w14:textId="77777777" w:rsidR="00C9590F" w:rsidRDefault="00C9590F" w:rsidP="00ED0B4E">
      <w:pPr>
        <w:ind w:left="720" w:right="720"/>
        <w:rPr>
          <w:rFonts w:ascii="Arial" w:hAnsi="Arial" w:cs="Arial"/>
          <w:caps/>
          <w:sz w:val="22"/>
          <w:szCs w:val="22"/>
        </w:rPr>
      </w:pPr>
      <w:r>
        <w:rPr>
          <w:rFonts w:ascii="Arial" w:hAnsi="Arial"/>
          <w:sz w:val="22"/>
        </w:rPr>
        <w:t xml:space="preserve">• INFORMATION CONCERNING SLOPES, PLANTING AND DRAINAGE REQUIREMENTS IS AVAILABLE AT THE OFFICE OF THE </w:t>
      </w:r>
      <w:smartTag w:uri="urn:schemas-microsoft-com:office:smarttags" w:element="PlaceType">
        <w:r>
          <w:rPr>
            <w:rFonts w:ascii="Arial" w:hAnsi="Arial"/>
            <w:sz w:val="22"/>
          </w:rPr>
          <w:t>COUNTY</w:t>
        </w:r>
      </w:smartTag>
      <w:r>
        <w:rPr>
          <w:rFonts w:ascii="Arial" w:hAnsi="Arial"/>
          <w:sz w:val="22"/>
        </w:rPr>
        <w:t xml:space="preserve"> </w:t>
      </w:r>
      <w:smartTag w:uri="urn:schemas-microsoft-com:office:smarttags" w:element="PlaceName">
        <w:r>
          <w:rPr>
            <w:rFonts w:ascii="Arial" w:hAnsi="Arial"/>
            <w:sz w:val="22"/>
          </w:rPr>
          <w:t>ENGINEER</w:t>
        </w:r>
      </w:smartTag>
      <w:r w:rsidR="002D5016">
        <w:rPr>
          <w:rFonts w:ascii="Arial" w:hAnsi="Arial"/>
          <w:sz w:val="22"/>
        </w:rPr>
        <w:t>, BUILDING AND SAFETY DIVISION, 3</w:t>
      </w:r>
      <w:r w:rsidR="002D5016" w:rsidRPr="002D5016">
        <w:rPr>
          <w:rFonts w:ascii="Arial" w:hAnsi="Arial"/>
          <w:sz w:val="22"/>
          <w:vertAlign w:val="superscript"/>
        </w:rPr>
        <w:t>RD</w:t>
      </w:r>
      <w:r w:rsidR="002D5016">
        <w:rPr>
          <w:rFonts w:ascii="Arial" w:hAnsi="Arial"/>
          <w:sz w:val="22"/>
        </w:rPr>
        <w:t xml:space="preserve"> FLOOR, </w:t>
      </w:r>
      <w:smartTag w:uri="urn:schemas-microsoft-com:office:smarttags" w:element="place">
        <w:r w:rsidR="002D5016">
          <w:rPr>
            <w:rFonts w:ascii="Arial" w:hAnsi="Arial"/>
            <w:sz w:val="22"/>
          </w:rPr>
          <w:t>PO</w:t>
        </w:r>
      </w:smartTag>
      <w:r w:rsidR="002D5016">
        <w:rPr>
          <w:rFonts w:ascii="Arial" w:hAnsi="Arial"/>
          <w:sz w:val="22"/>
        </w:rPr>
        <w:t xml:space="preserve"> </w:t>
      </w:r>
      <w:smartTag w:uri="urn:schemas-microsoft-com:office:smarttags" w:element="address">
        <w:smartTag w:uri="urn:schemas-microsoft-com:office:smarttags" w:element="Street">
          <w:r w:rsidR="002D5016">
            <w:rPr>
              <w:rFonts w:ascii="Arial" w:hAnsi="Arial"/>
              <w:sz w:val="22"/>
            </w:rPr>
            <w:t>BOX 1460</w:t>
          </w:r>
        </w:smartTag>
        <w:r w:rsidR="002D5016">
          <w:rPr>
            <w:rFonts w:ascii="Arial" w:hAnsi="Arial"/>
            <w:sz w:val="22"/>
          </w:rPr>
          <w:t xml:space="preserve">, </w:t>
        </w:r>
        <w:smartTag w:uri="urn:schemas-microsoft-com:office:smarttags" w:element="City">
          <w:r w:rsidR="002D5016">
            <w:rPr>
              <w:rFonts w:ascii="Arial" w:hAnsi="Arial"/>
              <w:sz w:val="22"/>
            </w:rPr>
            <w:t>ALHAMBRA</w:t>
          </w:r>
        </w:smartTag>
        <w:r w:rsidR="002D5016">
          <w:rPr>
            <w:rFonts w:ascii="Arial" w:hAnsi="Arial"/>
            <w:sz w:val="22"/>
          </w:rPr>
          <w:t xml:space="preserve">, </w:t>
        </w:r>
        <w:smartTag w:uri="urn:schemas-microsoft-com:office:smarttags" w:element="State">
          <w:r w:rsidR="002D5016">
            <w:rPr>
              <w:rFonts w:ascii="Arial" w:hAnsi="Arial"/>
              <w:sz w:val="22"/>
            </w:rPr>
            <w:t>CA</w:t>
          </w:r>
        </w:smartTag>
        <w:r w:rsidR="002D5016">
          <w:rPr>
            <w:rFonts w:ascii="Arial" w:hAnsi="Arial"/>
            <w:sz w:val="22"/>
          </w:rPr>
          <w:t xml:space="preserve"> </w:t>
        </w:r>
        <w:smartTag w:uri="urn:schemas-microsoft-com:office:smarttags" w:element="PostalCode">
          <w:r w:rsidR="002D5016">
            <w:rPr>
              <w:rFonts w:ascii="Arial" w:hAnsi="Arial"/>
              <w:sz w:val="22"/>
            </w:rPr>
            <w:t>91802-2460</w:t>
          </w:r>
        </w:smartTag>
      </w:smartTag>
      <w:r w:rsidR="002D5016">
        <w:rPr>
          <w:rFonts w:ascii="Arial" w:hAnsi="Arial"/>
          <w:sz w:val="22"/>
        </w:rPr>
        <w:t>.</w:t>
      </w:r>
      <w:r>
        <w:rPr>
          <w:rFonts w:ascii="Arial" w:hAnsi="Arial"/>
          <w:sz w:val="22"/>
        </w:rPr>
        <w:t xml:space="preserve"> </w:t>
      </w:r>
    </w:p>
    <w:p w14:paraId="020C4A4C" w14:textId="77777777" w:rsidR="00C9590F" w:rsidRDefault="00C9590F" w:rsidP="00ED0B4E">
      <w:pPr>
        <w:ind w:left="720" w:right="720"/>
        <w:rPr>
          <w:rFonts w:ascii="Arial" w:hAnsi="Arial" w:cs="Arial"/>
          <w:caps/>
          <w:sz w:val="22"/>
          <w:szCs w:val="22"/>
        </w:rPr>
      </w:pPr>
    </w:p>
    <w:p w14:paraId="2C8B06A6" w14:textId="77777777" w:rsidR="007D3BA3" w:rsidRPr="00ED0B4E" w:rsidRDefault="007D3BA3" w:rsidP="00ED0B4E">
      <w:pPr>
        <w:ind w:left="720" w:right="720"/>
        <w:rPr>
          <w:rFonts w:ascii="Arial" w:hAnsi="Arial" w:cs="Arial"/>
          <w:caps/>
          <w:sz w:val="22"/>
          <w:szCs w:val="22"/>
        </w:rPr>
      </w:pPr>
      <w:smartTag w:uri="urn:schemas-microsoft-com:office:smarttags" w:element="State">
        <w:smartTag w:uri="urn:schemas-microsoft-com:office:smarttags" w:element="place">
          <w:r w:rsidRPr="00ED0B4E">
            <w:rPr>
              <w:rFonts w:ascii="Arial" w:hAnsi="Arial" w:cs="Arial"/>
              <w:caps/>
              <w:sz w:val="22"/>
              <w:szCs w:val="22"/>
            </w:rPr>
            <w:t>California</w:t>
          </w:r>
        </w:smartTag>
      </w:smartTag>
      <w:r w:rsidRPr="00ED0B4E">
        <w:rPr>
          <w:rFonts w:ascii="Arial" w:hAnsi="Arial" w:cs="Arial"/>
          <w:caps/>
          <w:sz w:val="22"/>
          <w:szCs w:val="22"/>
        </w:rPr>
        <w:t xml:space="preserve"> is SUBJECT to geologic HAZARDS such as landslides, fault movements, earthquake shaking, rapid EROSION, or subsidence.  The Uniform Building Code, appendix Chapter 33, provides for local building officials to exercise preventive measures during grading to eliminate or minimize damage from such geologic hazards.  This subdivision is located in an </w:t>
      </w:r>
      <w:smartTag w:uri="urn:schemas-microsoft-com:office:smarttags" w:element="stockticker">
        <w:r w:rsidRPr="00ED0B4E">
          <w:rPr>
            <w:rFonts w:ascii="Arial" w:hAnsi="Arial" w:cs="Arial"/>
            <w:caps/>
            <w:sz w:val="22"/>
            <w:szCs w:val="22"/>
          </w:rPr>
          <w:t>area</w:t>
        </w:r>
      </w:smartTag>
      <w:r w:rsidRPr="00ED0B4E">
        <w:rPr>
          <w:rFonts w:ascii="Arial" w:hAnsi="Arial" w:cs="Arial"/>
          <w:caps/>
          <w:sz w:val="22"/>
          <w:szCs w:val="22"/>
        </w:rPr>
        <w:t xml:space="preserve"> where some of these hazards </w:t>
      </w:r>
      <w:smartTag w:uri="urn:schemas-microsoft-com:office:smarttags" w:element="stockticker">
        <w:r w:rsidRPr="00ED0B4E">
          <w:rPr>
            <w:rFonts w:ascii="Arial" w:hAnsi="Arial" w:cs="Arial"/>
            <w:caps/>
            <w:sz w:val="22"/>
            <w:szCs w:val="22"/>
          </w:rPr>
          <w:t>may</w:t>
        </w:r>
      </w:smartTag>
      <w:r w:rsidRPr="00ED0B4E">
        <w:rPr>
          <w:rFonts w:ascii="Arial" w:hAnsi="Arial" w:cs="Arial"/>
          <w:caps/>
          <w:sz w:val="22"/>
          <w:szCs w:val="22"/>
        </w:rPr>
        <w:t xml:space="preserve"> exist. Some </w:t>
      </w:r>
      <w:smartTag w:uri="urn:schemas-microsoft-com:office:smarttags" w:element="place">
        <w:smartTag w:uri="urn:schemas-microsoft-com:office:smarttags" w:element="PlaceName">
          <w:r w:rsidRPr="00ED0B4E">
            <w:rPr>
              <w:rFonts w:ascii="Arial" w:hAnsi="Arial" w:cs="Arial"/>
              <w:caps/>
              <w:sz w:val="22"/>
              <w:szCs w:val="22"/>
            </w:rPr>
            <w:t>California</w:t>
          </w:r>
        </w:smartTag>
        <w:r w:rsidRPr="00ED0B4E">
          <w:rPr>
            <w:rFonts w:ascii="Arial" w:hAnsi="Arial" w:cs="Arial"/>
            <w:caps/>
            <w:sz w:val="22"/>
            <w:szCs w:val="22"/>
          </w:rPr>
          <w:t xml:space="preserve"> </w:t>
        </w:r>
        <w:smartTag w:uri="urn:schemas-microsoft-com:office:smarttags" w:element="PlaceType">
          <w:r w:rsidRPr="00ED0B4E">
            <w:rPr>
              <w:rFonts w:ascii="Arial" w:hAnsi="Arial" w:cs="Arial"/>
              <w:caps/>
              <w:sz w:val="22"/>
              <w:szCs w:val="22"/>
            </w:rPr>
            <w:t>counties</w:t>
          </w:r>
        </w:smartTag>
      </w:smartTag>
      <w:r w:rsidRPr="00ED0B4E">
        <w:rPr>
          <w:rFonts w:ascii="Arial" w:hAnsi="Arial" w:cs="Arial"/>
          <w:caps/>
          <w:sz w:val="22"/>
          <w:szCs w:val="22"/>
        </w:rPr>
        <w:t xml:space="preserve"> </w:t>
      </w:r>
      <w:smartTag w:uri="urn:schemas-microsoft-com:office:smarttags" w:element="stockticker">
        <w:r w:rsidRPr="00ED0B4E">
          <w:rPr>
            <w:rFonts w:ascii="Arial" w:hAnsi="Arial" w:cs="Arial"/>
            <w:caps/>
            <w:sz w:val="22"/>
            <w:szCs w:val="22"/>
          </w:rPr>
          <w:t>and</w:t>
        </w:r>
      </w:smartTag>
      <w:r w:rsidRPr="00ED0B4E">
        <w:rPr>
          <w:rFonts w:ascii="Arial" w:hAnsi="Arial" w:cs="Arial"/>
          <w:caps/>
          <w:sz w:val="22"/>
          <w:szCs w:val="22"/>
        </w:rPr>
        <w:t xml:space="preserve"> cities have adopted ordinances that </w:t>
      </w:r>
      <w:smartTag w:uri="urn:schemas-microsoft-com:office:smarttags" w:element="stockticker">
        <w:r w:rsidRPr="00ED0B4E">
          <w:rPr>
            <w:rFonts w:ascii="Arial" w:hAnsi="Arial" w:cs="Arial"/>
            <w:caps/>
            <w:sz w:val="22"/>
            <w:szCs w:val="22"/>
          </w:rPr>
          <w:t>may</w:t>
        </w:r>
      </w:smartTag>
      <w:r w:rsidRPr="00ED0B4E">
        <w:rPr>
          <w:rFonts w:ascii="Arial" w:hAnsi="Arial" w:cs="Arial"/>
          <w:caps/>
          <w:sz w:val="22"/>
          <w:szCs w:val="22"/>
        </w:rPr>
        <w:t xml:space="preserve"> or </w:t>
      </w:r>
      <w:smartTag w:uri="urn:schemas-microsoft-com:office:smarttags" w:element="stockticker">
        <w:r w:rsidRPr="00ED0B4E">
          <w:rPr>
            <w:rFonts w:ascii="Arial" w:hAnsi="Arial" w:cs="Arial"/>
            <w:caps/>
            <w:sz w:val="22"/>
            <w:szCs w:val="22"/>
          </w:rPr>
          <w:t>may</w:t>
        </w:r>
      </w:smartTag>
      <w:r w:rsidRPr="00ED0B4E">
        <w:rPr>
          <w:rFonts w:ascii="Arial" w:hAnsi="Arial" w:cs="Arial"/>
          <w:caps/>
          <w:sz w:val="22"/>
          <w:szCs w:val="22"/>
        </w:rPr>
        <w:t xml:space="preserve"> not be as effective in the control of grading </w:t>
      </w:r>
      <w:smartTag w:uri="urn:schemas-microsoft-com:office:smarttags" w:element="stockticker">
        <w:r w:rsidRPr="00ED0B4E">
          <w:rPr>
            <w:rFonts w:ascii="Arial" w:hAnsi="Arial" w:cs="Arial"/>
            <w:caps/>
            <w:sz w:val="22"/>
            <w:szCs w:val="22"/>
          </w:rPr>
          <w:t>and</w:t>
        </w:r>
      </w:smartTag>
      <w:r w:rsidRPr="00ED0B4E">
        <w:rPr>
          <w:rFonts w:ascii="Arial" w:hAnsi="Arial" w:cs="Arial"/>
          <w:caps/>
          <w:sz w:val="22"/>
          <w:szCs w:val="22"/>
        </w:rPr>
        <w:t xml:space="preserve"> </w:t>
      </w:r>
      <w:smartTag w:uri="urn:schemas-microsoft-com:office:smarttags" w:element="stockticker">
        <w:r w:rsidRPr="00ED0B4E">
          <w:rPr>
            <w:rFonts w:ascii="Arial" w:hAnsi="Arial" w:cs="Arial"/>
            <w:caps/>
            <w:sz w:val="22"/>
            <w:szCs w:val="22"/>
          </w:rPr>
          <w:t>site</w:t>
        </w:r>
      </w:smartTag>
      <w:r w:rsidRPr="00ED0B4E">
        <w:rPr>
          <w:rFonts w:ascii="Arial" w:hAnsi="Arial" w:cs="Arial"/>
          <w:caps/>
          <w:sz w:val="22"/>
          <w:szCs w:val="22"/>
        </w:rPr>
        <w:t xml:space="preserve"> preparation.</w:t>
      </w:r>
    </w:p>
    <w:p w14:paraId="6C8ADB42" w14:textId="77777777" w:rsidR="008533B7" w:rsidRPr="00ED0B4E" w:rsidRDefault="008533B7" w:rsidP="00ED0B4E">
      <w:pPr>
        <w:ind w:left="720" w:right="720"/>
        <w:rPr>
          <w:rFonts w:ascii="Arial" w:hAnsi="Arial" w:cs="Arial"/>
          <w:sz w:val="22"/>
          <w:szCs w:val="22"/>
        </w:rPr>
      </w:pPr>
    </w:p>
    <w:p w14:paraId="260A525D" w14:textId="77777777" w:rsidR="008533B7" w:rsidRPr="00ED0B4E" w:rsidRDefault="001F55DB" w:rsidP="00ED0B4E">
      <w:pPr>
        <w:ind w:left="720" w:right="720"/>
        <w:rPr>
          <w:rFonts w:ascii="Arial" w:hAnsi="Arial" w:cs="Arial"/>
          <w:sz w:val="22"/>
          <w:szCs w:val="22"/>
        </w:rPr>
      </w:pPr>
      <w:r w:rsidRPr="00ED0B4E">
        <w:rPr>
          <w:rFonts w:ascii="Arial" w:hAnsi="Arial" w:cs="Arial"/>
          <w:sz w:val="22"/>
          <w:szCs w:val="22"/>
        </w:rPr>
        <w:t>PURCHASERS MAY CONTACT THE SUBDIVIDER, THE SUBDIVIDER’S ENGINEER, THE ENGINEERING GEOLOGIST AND THE LOCAL BUILDING OFFICIALS TO DETERMINE IF THE ABOVE-MENTIONED HAZARDS HAVE BEEN CONSIDERED AND IF THERE HAS BEEN ADEQUATE COMPLIANCE WITH APPENDIX CHAPTER 33 OR AN EQUIVALENT OR MORE STRINGENT GRADING ORDINANCE DURING THE CONSTRUCTION OF THIS SUBDIVISION.</w:t>
      </w:r>
    </w:p>
    <w:p w14:paraId="75067619" w14:textId="77777777" w:rsidR="008E03E4" w:rsidRPr="00ED0B4E" w:rsidRDefault="008E03E4" w:rsidP="00ED0B4E">
      <w:pPr>
        <w:ind w:left="720" w:right="720"/>
        <w:rPr>
          <w:rFonts w:ascii="Arial" w:hAnsi="Arial" w:cs="Arial"/>
        </w:rPr>
      </w:pPr>
    </w:p>
    <w:p w14:paraId="13EDA5C1" w14:textId="77777777" w:rsidR="007D3BA3" w:rsidRPr="00ED0B4E" w:rsidRDefault="007D3BA3" w:rsidP="00ED0B4E">
      <w:pPr>
        <w:ind w:left="720" w:right="720"/>
        <w:jc w:val="center"/>
        <w:rPr>
          <w:rFonts w:ascii="Arial" w:hAnsi="Arial" w:cs="Arial"/>
          <w:b/>
          <w:u w:val="single"/>
        </w:rPr>
      </w:pPr>
      <w:r w:rsidRPr="00ED0B4E">
        <w:rPr>
          <w:rFonts w:ascii="Arial" w:hAnsi="Arial" w:cs="Arial"/>
          <w:b/>
          <w:u w:val="single"/>
        </w:rPr>
        <w:t>UTILITIES AND OTHER SERVICES</w:t>
      </w:r>
    </w:p>
    <w:p w14:paraId="1EFC9C94" w14:textId="77777777" w:rsidR="008533B7" w:rsidRPr="00ED0B4E" w:rsidRDefault="008533B7" w:rsidP="00ED0B4E">
      <w:pPr>
        <w:ind w:left="720" w:right="720"/>
        <w:rPr>
          <w:rFonts w:ascii="Arial" w:hAnsi="Arial" w:cs="Arial"/>
          <w:caps/>
        </w:rPr>
      </w:pPr>
    </w:p>
    <w:p w14:paraId="5C0FADD5" w14:textId="77777777" w:rsidR="00FF2021" w:rsidRPr="007705D2" w:rsidRDefault="00FF2021" w:rsidP="00FF2021">
      <w:pPr>
        <w:widowControl w:val="0"/>
        <w:spacing w:line="240" w:lineRule="atLeast"/>
        <w:ind w:left="720" w:right="720"/>
        <w:rPr>
          <w:rFonts w:ascii="Arial" w:hAnsi="Arial"/>
          <w:szCs w:val="24"/>
        </w:rPr>
      </w:pPr>
      <w:r>
        <w:rPr>
          <w:rFonts w:ascii="Arial" w:hAnsi="Arial"/>
        </w:rPr>
        <w:lastRenderedPageBreak/>
        <w:t xml:space="preserve">• </w:t>
      </w:r>
      <w:r w:rsidRPr="007705D2">
        <w:rPr>
          <w:rFonts w:ascii="Arial" w:hAnsi="Arial"/>
          <w:b/>
          <w:szCs w:val="24"/>
        </w:rPr>
        <w:t>Water</w:t>
      </w:r>
      <w:r w:rsidRPr="00312623">
        <w:rPr>
          <w:rFonts w:ascii="Arial" w:hAnsi="Arial"/>
          <w:b/>
          <w:szCs w:val="24"/>
        </w:rPr>
        <w:t>:</w:t>
      </w:r>
      <w:r>
        <w:rPr>
          <w:rFonts w:ascii="Arial" w:hAnsi="Arial"/>
          <w:b/>
        </w:rPr>
        <w:t xml:space="preserve">  </w:t>
      </w:r>
      <w:r>
        <w:rPr>
          <w:rFonts w:ascii="Arial" w:hAnsi="Arial"/>
        </w:rPr>
        <w:t xml:space="preserve">The • advises that it will supply water to each </w:t>
      </w:r>
      <w:r w:rsidR="00B948F2">
        <w:rPr>
          <w:rFonts w:ascii="Arial" w:hAnsi="Arial"/>
        </w:rPr>
        <w:t xml:space="preserve">• </w:t>
      </w:r>
      <w:r>
        <w:rPr>
          <w:rFonts w:ascii="Arial" w:hAnsi="Arial"/>
        </w:rPr>
        <w:t>lot</w:t>
      </w:r>
      <w:r w:rsidR="00B948F2">
        <w:rPr>
          <w:rFonts w:ascii="Arial" w:hAnsi="Arial"/>
        </w:rPr>
        <w:t xml:space="preserve"> • condominium unit</w:t>
      </w:r>
      <w:r>
        <w:rPr>
          <w:rFonts w:ascii="Arial" w:hAnsi="Arial"/>
        </w:rPr>
        <w:t>.</w:t>
      </w:r>
    </w:p>
    <w:p w14:paraId="608CBCF0" w14:textId="77777777" w:rsidR="00FF2021" w:rsidRDefault="00FF2021" w:rsidP="00FF2021">
      <w:pPr>
        <w:widowControl w:val="0"/>
        <w:ind w:left="720" w:right="720"/>
        <w:rPr>
          <w:rFonts w:ascii="Arial" w:hAnsi="Arial"/>
        </w:rPr>
      </w:pPr>
    </w:p>
    <w:p w14:paraId="123926FF" w14:textId="77777777" w:rsidR="00FF2021" w:rsidRDefault="00FF2021" w:rsidP="00FF2021">
      <w:pPr>
        <w:widowControl w:val="0"/>
        <w:ind w:left="720" w:right="720"/>
        <w:rPr>
          <w:rFonts w:ascii="Arial" w:hAnsi="Arial"/>
        </w:rPr>
      </w:pPr>
      <w:r>
        <w:rPr>
          <w:rFonts w:ascii="Arial" w:hAnsi="Arial"/>
        </w:rPr>
        <w:t>•</w:t>
      </w:r>
      <w:r w:rsidR="007647A3">
        <w:rPr>
          <w:rFonts w:ascii="Arial" w:hAnsi="Arial"/>
        </w:rPr>
        <w:t xml:space="preserve"> </w:t>
      </w:r>
      <w:r>
        <w:rPr>
          <w:rFonts w:ascii="Arial" w:hAnsi="Arial"/>
        </w:rPr>
        <w:t>This is a mutual water company.  A mutual water company is not subject to supervision or regulation as a public utility company.  No public agency has any supervision or control over the management, rates, assessments, charges or conduct of business by a mutual water company.</w:t>
      </w:r>
    </w:p>
    <w:p w14:paraId="3599B604" w14:textId="77777777" w:rsidR="00FF2021" w:rsidRDefault="00FF2021" w:rsidP="00FF2021">
      <w:pPr>
        <w:widowControl w:val="0"/>
        <w:ind w:left="720" w:right="720"/>
        <w:rPr>
          <w:rFonts w:ascii="Arial" w:hAnsi="Arial"/>
        </w:rPr>
      </w:pPr>
    </w:p>
    <w:p w14:paraId="64E885D4" w14:textId="77777777" w:rsidR="00FF2021" w:rsidRDefault="00FF2021" w:rsidP="00FF2021">
      <w:pPr>
        <w:widowControl w:val="0"/>
        <w:ind w:left="720" w:right="720"/>
        <w:rPr>
          <w:rFonts w:ascii="Arial" w:hAnsi="Arial"/>
        </w:rPr>
      </w:pPr>
      <w:r>
        <w:rPr>
          <w:rFonts w:ascii="Arial" w:hAnsi="Arial"/>
        </w:rPr>
        <w:t>•</w:t>
      </w:r>
      <w:r w:rsidR="007647A3">
        <w:rPr>
          <w:rFonts w:ascii="Arial" w:hAnsi="Arial"/>
        </w:rPr>
        <w:t xml:space="preserve"> </w:t>
      </w:r>
      <w:r>
        <w:rPr>
          <w:rFonts w:ascii="Arial" w:hAnsi="Arial"/>
        </w:rPr>
        <w:t xml:space="preserve">Usually, you must be a stockholder in the mutual water company </w:t>
      </w:r>
      <w:proofErr w:type="gramStart"/>
      <w:r>
        <w:rPr>
          <w:rFonts w:ascii="Arial" w:hAnsi="Arial"/>
        </w:rPr>
        <w:t>in order to</w:t>
      </w:r>
      <w:proofErr w:type="gramEnd"/>
      <w:r>
        <w:rPr>
          <w:rFonts w:ascii="Arial" w:hAnsi="Arial"/>
        </w:rPr>
        <w:t xml:space="preserve"> be entitled to get water.  •</w:t>
      </w:r>
      <w:r w:rsidR="007647A3">
        <w:rPr>
          <w:rFonts w:ascii="Arial" w:hAnsi="Arial"/>
        </w:rPr>
        <w:t xml:space="preserve"> </w:t>
      </w:r>
      <w:r>
        <w:rPr>
          <w:rFonts w:ascii="Arial" w:hAnsi="Arial"/>
        </w:rPr>
        <w:t>A share of stock will cost $</w:t>
      </w:r>
      <w:r w:rsidR="007647A3">
        <w:rPr>
          <w:rFonts w:ascii="Arial" w:hAnsi="Arial"/>
        </w:rPr>
        <w:t xml:space="preserve"> </w:t>
      </w:r>
      <w:r>
        <w:rPr>
          <w:rFonts w:ascii="Arial" w:hAnsi="Arial"/>
        </w:rPr>
        <w:t>•.  •</w:t>
      </w:r>
      <w:r w:rsidR="007647A3">
        <w:rPr>
          <w:rFonts w:ascii="Arial" w:hAnsi="Arial"/>
        </w:rPr>
        <w:t xml:space="preserve"> </w:t>
      </w:r>
      <w:r>
        <w:rPr>
          <w:rFonts w:ascii="Arial" w:hAnsi="Arial"/>
        </w:rPr>
        <w:t>A transfer fee will be $ •.</w:t>
      </w:r>
    </w:p>
    <w:p w14:paraId="4762EFB4" w14:textId="77777777" w:rsidR="00FF2021" w:rsidRDefault="00FF2021" w:rsidP="00FF2021">
      <w:pPr>
        <w:widowControl w:val="0"/>
        <w:ind w:left="720" w:right="720"/>
        <w:rPr>
          <w:rFonts w:ascii="Arial" w:hAnsi="Arial"/>
        </w:rPr>
      </w:pPr>
    </w:p>
    <w:p w14:paraId="3992B67D" w14:textId="77777777" w:rsidR="00FF2021" w:rsidRDefault="00FF2021" w:rsidP="00FF2021">
      <w:pPr>
        <w:widowControl w:val="0"/>
        <w:ind w:left="720" w:right="720"/>
        <w:rPr>
          <w:rFonts w:ascii="Arial" w:hAnsi="Arial"/>
        </w:rPr>
      </w:pPr>
      <w:r>
        <w:rPr>
          <w:rFonts w:ascii="Arial" w:hAnsi="Arial"/>
        </w:rPr>
        <w:t>•</w:t>
      </w:r>
      <w:r w:rsidR="007647A3">
        <w:rPr>
          <w:rFonts w:ascii="Arial" w:hAnsi="Arial"/>
        </w:rPr>
        <w:t xml:space="preserve"> </w:t>
      </w:r>
      <w:r>
        <w:rPr>
          <w:rFonts w:ascii="Arial" w:hAnsi="Arial"/>
        </w:rPr>
        <w:t xml:space="preserve">A stockholder must share in the costs of operation of the water company.  A share of stock may be assessed for any amount the management deems necessary for the continuation of the operation of the water company.  Through the share, the stockholder has a voice in the management.  If a stockholder's vote is one of the </w:t>
      </w:r>
      <w:proofErr w:type="gramStart"/>
      <w:r>
        <w:rPr>
          <w:rFonts w:ascii="Arial" w:hAnsi="Arial"/>
        </w:rPr>
        <w:t>minority</w:t>
      </w:r>
      <w:proofErr w:type="gramEnd"/>
      <w:r>
        <w:rPr>
          <w:rFonts w:ascii="Arial" w:hAnsi="Arial"/>
        </w:rPr>
        <w:t xml:space="preserve"> on the issues of management, individual dissatisfaction may not be easily resolved.  The share of stock is appurtenant to the individual </w:t>
      </w:r>
      <w:r w:rsidR="00A44545">
        <w:rPr>
          <w:rFonts w:ascii="Arial" w:hAnsi="Arial"/>
        </w:rPr>
        <w:t xml:space="preserve">• </w:t>
      </w:r>
      <w:r>
        <w:rPr>
          <w:rFonts w:ascii="Arial" w:hAnsi="Arial"/>
        </w:rPr>
        <w:t xml:space="preserve">lot </w:t>
      </w:r>
      <w:r w:rsidR="00A44545">
        <w:rPr>
          <w:rFonts w:ascii="Arial" w:hAnsi="Arial"/>
        </w:rPr>
        <w:t xml:space="preserve">• </w:t>
      </w:r>
      <w:r w:rsidR="009F0EF5">
        <w:rPr>
          <w:rFonts w:ascii="Arial" w:hAnsi="Arial"/>
        </w:rPr>
        <w:t>condominium</w:t>
      </w:r>
      <w:r w:rsidR="00A44545">
        <w:rPr>
          <w:rFonts w:ascii="Arial" w:hAnsi="Arial"/>
        </w:rPr>
        <w:t xml:space="preserve"> unit </w:t>
      </w:r>
      <w:r>
        <w:rPr>
          <w:rFonts w:ascii="Arial" w:hAnsi="Arial"/>
        </w:rPr>
        <w:t>and may not be disposed of separately.</w:t>
      </w:r>
    </w:p>
    <w:p w14:paraId="4C6FBB0B" w14:textId="77777777" w:rsidR="00FF2021" w:rsidRDefault="00FF2021" w:rsidP="00FF2021">
      <w:pPr>
        <w:widowControl w:val="0"/>
        <w:ind w:left="720" w:right="720"/>
        <w:rPr>
          <w:rFonts w:ascii="Arial" w:hAnsi="Arial"/>
        </w:rPr>
      </w:pPr>
    </w:p>
    <w:p w14:paraId="75676278" w14:textId="77777777" w:rsidR="00FF2021" w:rsidRDefault="00FF2021" w:rsidP="00FF2021">
      <w:pPr>
        <w:widowControl w:val="0"/>
        <w:ind w:left="720" w:right="720"/>
        <w:rPr>
          <w:rFonts w:ascii="Arial" w:hAnsi="Arial"/>
        </w:rPr>
      </w:pPr>
      <w:r>
        <w:rPr>
          <w:rFonts w:ascii="Arial" w:hAnsi="Arial"/>
        </w:rPr>
        <w:t>•</w:t>
      </w:r>
      <w:r w:rsidR="00CF5AD3">
        <w:rPr>
          <w:rFonts w:ascii="Arial" w:hAnsi="Arial"/>
        </w:rPr>
        <w:t xml:space="preserve"> </w:t>
      </w:r>
      <w:r>
        <w:rPr>
          <w:rFonts w:ascii="Arial" w:hAnsi="Arial"/>
        </w:rPr>
        <w:t xml:space="preserve">You will be required to pay for </w:t>
      </w:r>
      <w:r w:rsidR="007647A3">
        <w:rPr>
          <w:rFonts w:ascii="Arial" w:hAnsi="Arial"/>
        </w:rPr>
        <w:t xml:space="preserve">• </w:t>
      </w:r>
      <w:r>
        <w:rPr>
          <w:rFonts w:ascii="Arial" w:hAnsi="Arial"/>
        </w:rPr>
        <w:t>extension</w:t>
      </w:r>
      <w:r w:rsidR="007647A3">
        <w:rPr>
          <w:rFonts w:ascii="Arial" w:hAnsi="Arial"/>
        </w:rPr>
        <w:t xml:space="preserve"> • hook-up of water services</w:t>
      </w:r>
      <w:r>
        <w:rPr>
          <w:rFonts w:ascii="Arial" w:hAnsi="Arial"/>
        </w:rPr>
        <w:t>.</w:t>
      </w:r>
    </w:p>
    <w:p w14:paraId="1A398EC1" w14:textId="77777777" w:rsidR="00FF2021" w:rsidRDefault="00FF2021" w:rsidP="00FF2021">
      <w:pPr>
        <w:widowControl w:val="0"/>
        <w:ind w:left="720" w:right="720"/>
        <w:rPr>
          <w:rFonts w:ascii="Arial" w:hAnsi="Arial"/>
        </w:rPr>
      </w:pPr>
    </w:p>
    <w:p w14:paraId="2D265104" w14:textId="77777777" w:rsidR="00CF5AD3" w:rsidRDefault="00CF5AD3" w:rsidP="00FF2021">
      <w:pPr>
        <w:widowControl w:val="0"/>
        <w:ind w:left="720" w:right="720"/>
        <w:rPr>
          <w:rFonts w:ascii="Arial" w:hAnsi="Arial"/>
        </w:rPr>
      </w:pPr>
      <w:r>
        <w:rPr>
          <w:rFonts w:ascii="Arial" w:hAnsi="Arial"/>
        </w:rPr>
        <w:t xml:space="preserve">• </w:t>
      </w:r>
      <w:r w:rsidRPr="00B46662">
        <w:rPr>
          <w:rFonts w:ascii="Arial" w:hAnsi="Arial" w:cs="Arial"/>
          <w:szCs w:val="24"/>
        </w:rPr>
        <w:t xml:space="preserve">Maintenance of water lines and related facilities within the subdivision is the responsibility of the </w:t>
      </w:r>
      <w:r>
        <w:rPr>
          <w:rFonts w:ascii="Arial" w:hAnsi="Arial"/>
        </w:rPr>
        <w:t>•</w:t>
      </w:r>
      <w:r w:rsidRPr="00B46662">
        <w:rPr>
          <w:rFonts w:ascii="Arial" w:hAnsi="Arial" w:cs="Arial"/>
          <w:szCs w:val="24"/>
        </w:rPr>
        <w:t xml:space="preserve"> Association and such charges are included in the budget.</w:t>
      </w:r>
    </w:p>
    <w:p w14:paraId="31FEC432" w14:textId="77777777" w:rsidR="00CF5AD3" w:rsidRDefault="00CF5AD3" w:rsidP="00FF2021">
      <w:pPr>
        <w:widowControl w:val="0"/>
        <w:ind w:left="720" w:right="720"/>
        <w:rPr>
          <w:rFonts w:ascii="Arial" w:hAnsi="Arial"/>
        </w:rPr>
      </w:pPr>
    </w:p>
    <w:p w14:paraId="15B97F6B" w14:textId="77777777" w:rsidR="00FF2021" w:rsidRDefault="00FF2021" w:rsidP="00FF2021">
      <w:pPr>
        <w:widowControl w:val="0"/>
        <w:ind w:left="720" w:right="720"/>
        <w:rPr>
          <w:rFonts w:ascii="Arial" w:hAnsi="Arial"/>
        </w:rPr>
      </w:pPr>
      <w:r>
        <w:rPr>
          <w:rFonts w:ascii="Arial" w:hAnsi="Arial"/>
        </w:rPr>
        <w:t>•</w:t>
      </w:r>
      <w:r w:rsidR="00CF5AD3">
        <w:rPr>
          <w:rFonts w:ascii="Arial" w:hAnsi="Arial"/>
        </w:rPr>
        <w:t xml:space="preserve"> </w:t>
      </w:r>
      <w:r>
        <w:rPr>
          <w:rFonts w:ascii="Arial" w:hAnsi="Arial"/>
        </w:rPr>
        <w:t>There is no regular water service to this subdivision.</w:t>
      </w:r>
    </w:p>
    <w:p w14:paraId="0859E9C4" w14:textId="77777777" w:rsidR="00FF2021" w:rsidRDefault="00FF2021" w:rsidP="00FF2021">
      <w:pPr>
        <w:widowControl w:val="0"/>
        <w:ind w:left="720" w:right="720"/>
        <w:rPr>
          <w:rFonts w:ascii="Arial" w:hAnsi="Arial"/>
        </w:rPr>
      </w:pPr>
    </w:p>
    <w:p w14:paraId="7C69B906" w14:textId="77777777" w:rsidR="00FF2021" w:rsidRDefault="00FF2021" w:rsidP="00FF2021">
      <w:pPr>
        <w:widowControl w:val="0"/>
        <w:ind w:left="720" w:right="720"/>
        <w:rPr>
          <w:rFonts w:ascii="Arial" w:hAnsi="Arial"/>
        </w:rPr>
      </w:pPr>
      <w:r>
        <w:rPr>
          <w:rFonts w:ascii="Arial" w:hAnsi="Arial"/>
        </w:rPr>
        <w:t>•</w:t>
      </w:r>
      <w:r w:rsidR="00CF5AD3">
        <w:rPr>
          <w:rFonts w:ascii="Arial" w:hAnsi="Arial"/>
        </w:rPr>
        <w:t xml:space="preserve"> </w:t>
      </w:r>
      <w:r>
        <w:rPr>
          <w:rFonts w:ascii="Arial" w:hAnsi="Arial"/>
        </w:rPr>
        <w:t xml:space="preserve">Private water wells are the only source of </w:t>
      </w:r>
      <w:proofErr w:type="gramStart"/>
      <w:r>
        <w:rPr>
          <w:rFonts w:ascii="Arial" w:hAnsi="Arial"/>
        </w:rPr>
        <w:t>water</w:t>
      </w:r>
      <w:proofErr w:type="gramEnd"/>
      <w:r>
        <w:rPr>
          <w:rFonts w:ascii="Arial" w:hAnsi="Arial"/>
        </w:rPr>
        <w:t xml:space="preserve"> and you will be required to pay all costs to have a well installed on your </w:t>
      </w:r>
      <w:r w:rsidR="00A44545">
        <w:rPr>
          <w:rFonts w:ascii="Arial" w:hAnsi="Arial"/>
        </w:rPr>
        <w:t xml:space="preserve">• lot • </w:t>
      </w:r>
      <w:r w:rsidR="009F0EF5">
        <w:rPr>
          <w:rFonts w:ascii="Arial" w:hAnsi="Arial"/>
        </w:rPr>
        <w:t>condominium</w:t>
      </w:r>
      <w:r w:rsidR="00A44545">
        <w:rPr>
          <w:rFonts w:ascii="Arial" w:hAnsi="Arial"/>
        </w:rPr>
        <w:t xml:space="preserve"> unit</w:t>
      </w:r>
      <w:r>
        <w:rPr>
          <w:rFonts w:ascii="Arial" w:hAnsi="Arial"/>
        </w:rPr>
        <w:t>.</w:t>
      </w:r>
    </w:p>
    <w:p w14:paraId="7EEC1D8D" w14:textId="77777777" w:rsidR="00FF2021" w:rsidRDefault="00FF2021" w:rsidP="00FF2021">
      <w:pPr>
        <w:widowControl w:val="0"/>
        <w:ind w:left="720" w:right="720"/>
        <w:rPr>
          <w:rFonts w:ascii="Arial" w:hAnsi="Arial"/>
        </w:rPr>
      </w:pPr>
    </w:p>
    <w:p w14:paraId="4336AC86" w14:textId="77777777" w:rsidR="00FF2021" w:rsidRDefault="00FF2021" w:rsidP="00FF2021">
      <w:pPr>
        <w:widowControl w:val="0"/>
        <w:ind w:left="720" w:right="720"/>
        <w:rPr>
          <w:rFonts w:ascii="Arial" w:hAnsi="Arial"/>
        </w:rPr>
      </w:pPr>
      <w:r>
        <w:rPr>
          <w:rFonts w:ascii="Arial" w:hAnsi="Arial"/>
        </w:rPr>
        <w:t>•</w:t>
      </w:r>
      <w:r w:rsidR="00CF5AD3">
        <w:rPr>
          <w:rFonts w:ascii="Arial" w:hAnsi="Arial"/>
        </w:rPr>
        <w:t xml:space="preserve"> </w:t>
      </w:r>
      <w:r>
        <w:rPr>
          <w:rFonts w:ascii="Arial" w:hAnsi="Arial"/>
        </w:rPr>
        <w:t>The subdivider's well driller has submitted the following information:</w:t>
      </w:r>
    </w:p>
    <w:p w14:paraId="238565BA" w14:textId="77777777" w:rsidR="00FF2021" w:rsidRDefault="00FF2021" w:rsidP="00FF2021">
      <w:pPr>
        <w:widowControl w:val="0"/>
        <w:ind w:left="720" w:right="720"/>
        <w:rPr>
          <w:rFonts w:ascii="Arial" w:hAnsi="Arial"/>
        </w:rPr>
      </w:pPr>
    </w:p>
    <w:p w14:paraId="4F9C4A44" w14:textId="77777777" w:rsidR="00FF2021" w:rsidRDefault="00FF2021" w:rsidP="00FF2021">
      <w:pPr>
        <w:widowControl w:val="0"/>
        <w:ind w:left="720" w:right="720"/>
        <w:rPr>
          <w:rFonts w:ascii="Arial" w:hAnsi="Arial"/>
        </w:rPr>
      </w:pPr>
      <w:r>
        <w:rPr>
          <w:rFonts w:ascii="Arial" w:hAnsi="Arial"/>
        </w:rPr>
        <w:t>•</w:t>
      </w:r>
    </w:p>
    <w:p w14:paraId="39D9E74C" w14:textId="77777777" w:rsidR="00FF2021" w:rsidRDefault="00FF2021" w:rsidP="00FF2021">
      <w:pPr>
        <w:widowControl w:val="0"/>
        <w:ind w:left="720" w:right="720"/>
        <w:rPr>
          <w:rFonts w:ascii="Arial" w:hAnsi="Arial"/>
        </w:rPr>
      </w:pPr>
    </w:p>
    <w:p w14:paraId="778B2B38" w14:textId="77777777" w:rsidR="00FF2021" w:rsidRDefault="00FF2021" w:rsidP="00FF2021">
      <w:pPr>
        <w:widowControl w:val="0"/>
        <w:ind w:left="720" w:right="720"/>
        <w:rPr>
          <w:rFonts w:ascii="Arial" w:hAnsi="Arial"/>
        </w:rPr>
      </w:pPr>
      <w:r>
        <w:rPr>
          <w:rFonts w:ascii="Arial" w:hAnsi="Arial"/>
        </w:rPr>
        <w:t>•</w:t>
      </w:r>
      <w:r w:rsidR="00CF5AD3">
        <w:rPr>
          <w:rFonts w:ascii="Arial" w:hAnsi="Arial"/>
        </w:rPr>
        <w:t xml:space="preserve"> </w:t>
      </w:r>
      <w:r>
        <w:rPr>
          <w:rFonts w:ascii="Arial" w:hAnsi="Arial"/>
        </w:rPr>
        <w:t xml:space="preserve">Samples from wells in the area show water is bacteriologically </w:t>
      </w:r>
      <w:proofErr w:type="gramStart"/>
      <w:r>
        <w:rPr>
          <w:rFonts w:ascii="Arial" w:hAnsi="Arial"/>
        </w:rPr>
        <w:t>pure, and</w:t>
      </w:r>
      <w:proofErr w:type="gramEnd"/>
      <w:r>
        <w:rPr>
          <w:rFonts w:ascii="Arial" w:hAnsi="Arial"/>
        </w:rPr>
        <w:t xml:space="preserve"> has •high •low mineral content.</w:t>
      </w:r>
    </w:p>
    <w:p w14:paraId="3105F0AA" w14:textId="77777777" w:rsidR="00FF2021" w:rsidRDefault="00FF2021" w:rsidP="00FF2021">
      <w:pPr>
        <w:widowControl w:val="0"/>
        <w:ind w:left="720" w:right="720"/>
        <w:rPr>
          <w:rFonts w:ascii="Arial" w:hAnsi="Arial"/>
        </w:rPr>
      </w:pPr>
    </w:p>
    <w:p w14:paraId="4BEE8432" w14:textId="77777777" w:rsidR="00FF2021" w:rsidRDefault="00FF2021" w:rsidP="00FF2021">
      <w:pPr>
        <w:widowControl w:val="0"/>
        <w:ind w:left="720" w:right="720"/>
        <w:rPr>
          <w:rFonts w:ascii="Arial" w:hAnsi="Arial"/>
        </w:rPr>
      </w:pPr>
      <w:r>
        <w:rPr>
          <w:rFonts w:ascii="Arial" w:hAnsi="Arial"/>
        </w:rPr>
        <w:t>•</w:t>
      </w:r>
      <w:r w:rsidR="00CF5AD3">
        <w:rPr>
          <w:rFonts w:ascii="Arial" w:hAnsi="Arial"/>
        </w:rPr>
        <w:t xml:space="preserve"> </w:t>
      </w:r>
      <w:r>
        <w:rPr>
          <w:rFonts w:ascii="Arial" w:hAnsi="Arial"/>
        </w:rPr>
        <w:t>A test well located at • now produces potable water.</w:t>
      </w:r>
    </w:p>
    <w:p w14:paraId="18525539" w14:textId="77777777" w:rsidR="00FF2021" w:rsidRDefault="00FF2021" w:rsidP="00FF2021">
      <w:pPr>
        <w:widowControl w:val="0"/>
        <w:ind w:left="720" w:right="720"/>
        <w:rPr>
          <w:rFonts w:ascii="Arial" w:hAnsi="Arial"/>
        </w:rPr>
      </w:pPr>
    </w:p>
    <w:p w14:paraId="299C2421" w14:textId="77777777" w:rsidR="00FF2021" w:rsidRDefault="00FF2021" w:rsidP="00FF2021">
      <w:pPr>
        <w:widowControl w:val="0"/>
        <w:ind w:left="720" w:right="720"/>
        <w:rPr>
          <w:rFonts w:ascii="Arial" w:hAnsi="Arial"/>
        </w:rPr>
      </w:pPr>
      <w:r>
        <w:rPr>
          <w:rFonts w:ascii="Arial" w:hAnsi="Arial"/>
        </w:rPr>
        <w:t>•</w:t>
      </w:r>
      <w:r w:rsidR="00CF5AD3">
        <w:rPr>
          <w:rFonts w:ascii="Arial" w:hAnsi="Arial"/>
        </w:rPr>
        <w:t xml:space="preserve"> </w:t>
      </w:r>
      <w:r>
        <w:rPr>
          <w:rFonts w:ascii="Arial" w:hAnsi="Arial"/>
        </w:rPr>
        <w:t>Water of similar quality should be available throughout the subdivision from individual wells; however, there is no guarantee that such wells will be available on each parcel.</w:t>
      </w:r>
    </w:p>
    <w:p w14:paraId="6622D735" w14:textId="77777777" w:rsidR="00FF2021" w:rsidRDefault="00FF2021" w:rsidP="00FF2021">
      <w:pPr>
        <w:widowControl w:val="0"/>
        <w:ind w:left="720" w:right="720"/>
        <w:rPr>
          <w:rFonts w:ascii="Arial" w:hAnsi="Arial"/>
        </w:rPr>
      </w:pPr>
    </w:p>
    <w:p w14:paraId="61A7088F" w14:textId="77777777" w:rsidR="00FF2021" w:rsidRDefault="00FF2021" w:rsidP="00FF2021">
      <w:pPr>
        <w:widowControl w:val="0"/>
        <w:ind w:left="720" w:right="720"/>
        <w:rPr>
          <w:rFonts w:ascii="Arial" w:hAnsi="Arial"/>
        </w:rPr>
      </w:pPr>
      <w:r>
        <w:rPr>
          <w:rFonts w:ascii="Arial" w:hAnsi="Arial"/>
        </w:rPr>
        <w:t>•</w:t>
      </w:r>
      <w:r w:rsidR="00CF5AD3">
        <w:rPr>
          <w:rFonts w:ascii="Arial" w:hAnsi="Arial"/>
        </w:rPr>
        <w:t xml:space="preserve"> </w:t>
      </w:r>
      <w:r>
        <w:rPr>
          <w:rFonts w:ascii="Arial" w:hAnsi="Arial"/>
        </w:rPr>
        <w:t>The State Water Code requires a Notice of Intention to drill a well and a Report of Completion to be filed with the Department of Water Resources.</w:t>
      </w:r>
    </w:p>
    <w:p w14:paraId="60003CE6" w14:textId="77777777" w:rsidR="00CF5AD3" w:rsidRDefault="00CF5AD3" w:rsidP="00FF2021">
      <w:pPr>
        <w:widowControl w:val="0"/>
        <w:ind w:left="720" w:right="720"/>
        <w:rPr>
          <w:rFonts w:ascii="Arial" w:hAnsi="Arial"/>
        </w:rPr>
      </w:pPr>
    </w:p>
    <w:p w14:paraId="042D336D" w14:textId="77777777" w:rsidR="00CF5AD3" w:rsidRDefault="00CF5AD3" w:rsidP="00FF2021">
      <w:pPr>
        <w:widowControl w:val="0"/>
        <w:ind w:left="720" w:right="720"/>
        <w:rPr>
          <w:rFonts w:ascii="Arial" w:hAnsi="Arial"/>
        </w:rPr>
      </w:pPr>
      <w:r w:rsidRPr="00B46662">
        <w:rPr>
          <w:rFonts w:ascii="Arial" w:hAnsi="Arial"/>
        </w:rPr>
        <w:t>•</w:t>
      </w:r>
      <w:r>
        <w:rPr>
          <w:rFonts w:ascii="Arial" w:hAnsi="Arial"/>
        </w:rPr>
        <w:t xml:space="preserve"> </w:t>
      </w:r>
      <w:r w:rsidRPr="00B46662">
        <w:rPr>
          <w:rFonts w:ascii="Arial" w:hAnsi="Arial" w:cs="Arial"/>
        </w:rPr>
        <w:t>Other water company or facility •</w:t>
      </w:r>
    </w:p>
    <w:p w14:paraId="551A9757" w14:textId="77777777" w:rsidR="00FF2021" w:rsidRDefault="00FF2021" w:rsidP="00FF2021">
      <w:pPr>
        <w:widowControl w:val="0"/>
        <w:ind w:left="720" w:right="720"/>
        <w:rPr>
          <w:rFonts w:ascii="Arial" w:hAnsi="Arial"/>
        </w:rPr>
      </w:pPr>
    </w:p>
    <w:p w14:paraId="782CCE07" w14:textId="77777777" w:rsidR="00FF2021" w:rsidRDefault="00FF2021" w:rsidP="00FF2021">
      <w:pPr>
        <w:widowControl w:val="0"/>
        <w:ind w:left="720" w:right="720"/>
        <w:rPr>
          <w:rFonts w:ascii="Arial" w:hAnsi="Arial"/>
        </w:rPr>
      </w:pPr>
      <w:r>
        <w:rPr>
          <w:rFonts w:ascii="Arial" w:hAnsi="Arial"/>
        </w:rPr>
        <w:t xml:space="preserve">• </w:t>
      </w:r>
      <w:r w:rsidRPr="007705D2">
        <w:rPr>
          <w:rFonts w:ascii="Arial" w:hAnsi="Arial"/>
          <w:b/>
        </w:rPr>
        <w:t>Sewage Disposal</w:t>
      </w:r>
      <w:r w:rsidRPr="00312623">
        <w:rPr>
          <w:rFonts w:ascii="Arial" w:hAnsi="Arial"/>
          <w:b/>
        </w:rPr>
        <w:t>:</w:t>
      </w:r>
      <w:r w:rsidR="00A44545">
        <w:rPr>
          <w:rFonts w:ascii="Arial" w:hAnsi="Arial"/>
        </w:rPr>
        <w:t xml:space="preserve">  Sewer service to each • lot • </w:t>
      </w:r>
      <w:r w:rsidR="009F0EF5">
        <w:rPr>
          <w:rFonts w:ascii="Arial" w:hAnsi="Arial"/>
        </w:rPr>
        <w:t>condominium</w:t>
      </w:r>
      <w:r w:rsidR="00A44545">
        <w:rPr>
          <w:rFonts w:ascii="Arial" w:hAnsi="Arial"/>
        </w:rPr>
        <w:t xml:space="preserve"> unit </w:t>
      </w:r>
      <w:r>
        <w:rPr>
          <w:rFonts w:ascii="Arial" w:hAnsi="Arial"/>
        </w:rPr>
        <w:t xml:space="preserve">in this subdivision will be provided by the </w:t>
      </w:r>
      <w:proofErr w:type="gramStart"/>
      <w:r>
        <w:rPr>
          <w:rFonts w:ascii="Arial" w:hAnsi="Arial"/>
        </w:rPr>
        <w:t>•</w:t>
      </w:r>
      <w:r w:rsidR="007647A3">
        <w:rPr>
          <w:rFonts w:ascii="Arial" w:hAnsi="Arial"/>
        </w:rPr>
        <w:t xml:space="preserve"> </w:t>
      </w:r>
      <w:r>
        <w:rPr>
          <w:rFonts w:ascii="Arial" w:hAnsi="Arial"/>
        </w:rPr>
        <w:t>.</w:t>
      </w:r>
      <w:proofErr w:type="gramEnd"/>
    </w:p>
    <w:p w14:paraId="69E8D22F" w14:textId="77777777" w:rsidR="00FF2021" w:rsidRDefault="00FF2021" w:rsidP="00FF2021">
      <w:pPr>
        <w:widowControl w:val="0"/>
        <w:ind w:left="720" w:right="720"/>
        <w:rPr>
          <w:rFonts w:ascii="Arial" w:hAnsi="Arial"/>
        </w:rPr>
      </w:pPr>
    </w:p>
    <w:p w14:paraId="23D447CB" w14:textId="77777777" w:rsidR="00FF2021" w:rsidRDefault="00FF2021" w:rsidP="00FF2021">
      <w:pPr>
        <w:widowControl w:val="0"/>
        <w:ind w:left="720" w:right="720"/>
        <w:rPr>
          <w:rFonts w:ascii="Arial" w:hAnsi="Arial"/>
        </w:rPr>
      </w:pPr>
      <w:r>
        <w:rPr>
          <w:rFonts w:ascii="Arial" w:hAnsi="Arial"/>
        </w:rPr>
        <w:lastRenderedPageBreak/>
        <w:t>•</w:t>
      </w:r>
      <w:r w:rsidR="00864353">
        <w:rPr>
          <w:rFonts w:ascii="Arial" w:hAnsi="Arial"/>
        </w:rPr>
        <w:t xml:space="preserve"> </w:t>
      </w:r>
      <w:r>
        <w:rPr>
          <w:rFonts w:ascii="Arial" w:hAnsi="Arial"/>
        </w:rPr>
        <w:t xml:space="preserve">You will be required to pay costs for </w:t>
      </w:r>
      <w:r w:rsidR="00864353">
        <w:rPr>
          <w:rFonts w:ascii="Arial" w:hAnsi="Arial"/>
        </w:rPr>
        <w:t xml:space="preserve">• </w:t>
      </w:r>
      <w:r>
        <w:rPr>
          <w:rFonts w:ascii="Arial" w:hAnsi="Arial"/>
        </w:rPr>
        <w:t>extension</w:t>
      </w:r>
      <w:r w:rsidR="00864353">
        <w:rPr>
          <w:rFonts w:ascii="Arial" w:hAnsi="Arial"/>
        </w:rPr>
        <w:t xml:space="preserve"> • hook-up</w:t>
      </w:r>
      <w:r>
        <w:rPr>
          <w:rFonts w:ascii="Arial" w:hAnsi="Arial"/>
        </w:rPr>
        <w:t xml:space="preserve"> to sewer service.</w:t>
      </w:r>
    </w:p>
    <w:p w14:paraId="21D2EDBF" w14:textId="77777777" w:rsidR="00FF2021" w:rsidRDefault="00FF2021" w:rsidP="00FF2021">
      <w:pPr>
        <w:widowControl w:val="0"/>
        <w:ind w:left="720" w:right="720"/>
        <w:rPr>
          <w:rFonts w:ascii="Arial" w:hAnsi="Arial"/>
        </w:rPr>
      </w:pPr>
    </w:p>
    <w:p w14:paraId="33F7784D" w14:textId="77777777" w:rsidR="00FF2021" w:rsidRDefault="00FF2021" w:rsidP="00FF2021">
      <w:pPr>
        <w:widowControl w:val="0"/>
        <w:ind w:left="720" w:right="720"/>
        <w:rPr>
          <w:rFonts w:ascii="Arial" w:hAnsi="Arial"/>
        </w:rPr>
      </w:pPr>
      <w:r>
        <w:rPr>
          <w:rFonts w:ascii="Arial" w:hAnsi="Arial"/>
        </w:rPr>
        <w:t>•Septic systems will be used for sewage disposal.  You must pay for your septic system.  •</w:t>
      </w:r>
      <w:r w:rsidR="00864353">
        <w:rPr>
          <w:rFonts w:ascii="Arial" w:hAnsi="Arial"/>
        </w:rPr>
        <w:t xml:space="preserve"> </w:t>
      </w:r>
      <w:r>
        <w:rPr>
          <w:rFonts w:ascii="Arial" w:hAnsi="Arial"/>
        </w:rPr>
        <w:t>The • estimates the costs to be $</w:t>
      </w:r>
      <w:r w:rsidR="00864353">
        <w:rPr>
          <w:rFonts w:ascii="Arial" w:hAnsi="Arial"/>
        </w:rPr>
        <w:t xml:space="preserve"> </w:t>
      </w:r>
      <w:r>
        <w:rPr>
          <w:rFonts w:ascii="Arial" w:hAnsi="Arial"/>
        </w:rPr>
        <w:t>•.</w:t>
      </w:r>
    </w:p>
    <w:p w14:paraId="37CEF97D" w14:textId="77777777" w:rsidR="00FF2021" w:rsidRDefault="00FF2021" w:rsidP="00FF2021">
      <w:pPr>
        <w:widowControl w:val="0"/>
        <w:ind w:left="720" w:right="720"/>
        <w:rPr>
          <w:rFonts w:ascii="Arial" w:hAnsi="Arial"/>
        </w:rPr>
      </w:pPr>
    </w:p>
    <w:p w14:paraId="1A46103F" w14:textId="77777777" w:rsidR="00FF2021" w:rsidRDefault="00FF2021" w:rsidP="00FF2021">
      <w:pPr>
        <w:widowControl w:val="0"/>
        <w:ind w:left="720" w:right="720"/>
        <w:rPr>
          <w:rFonts w:ascii="Arial" w:hAnsi="Arial"/>
        </w:rPr>
      </w:pPr>
      <w:r>
        <w:rPr>
          <w:rFonts w:ascii="Arial" w:hAnsi="Arial"/>
        </w:rPr>
        <w:t>•The • Health Department has stated that a permit will be issued for a septic system on all lots/parcels in this subdivision.  This information is applicable as of the date of issuance of this Public Report.  If there is a change in the requirements for a sewage disposal system permit, the subdivider must amend this Public Report to disclose the new conditions.  Please note that if you do not intend to install a sewage system at this time, there is no guarantee that the lot/parcel will later qualify for use of a septic system.  Prior to purchasing a lot/parcel and commencing construction, you should contact the local health department concerning specifications, requirements and any local problems.</w:t>
      </w:r>
    </w:p>
    <w:p w14:paraId="0CEA0094" w14:textId="77777777" w:rsidR="00FF2021" w:rsidRDefault="00FF2021" w:rsidP="00FF2021">
      <w:pPr>
        <w:widowControl w:val="0"/>
        <w:ind w:left="720" w:right="720"/>
        <w:rPr>
          <w:rFonts w:ascii="Arial" w:hAnsi="Arial"/>
        </w:rPr>
      </w:pPr>
    </w:p>
    <w:p w14:paraId="0824F061" w14:textId="77777777" w:rsidR="00FF2021" w:rsidRDefault="00FF2021" w:rsidP="00FF2021">
      <w:pPr>
        <w:widowControl w:val="0"/>
        <w:ind w:left="720" w:right="720"/>
        <w:rPr>
          <w:rFonts w:ascii="Arial" w:hAnsi="Arial"/>
        </w:rPr>
      </w:pPr>
      <w:r>
        <w:rPr>
          <w:rFonts w:ascii="Arial" w:hAnsi="Arial"/>
        </w:rPr>
        <w:t>•</w:t>
      </w:r>
      <w:r w:rsidR="00864353">
        <w:rPr>
          <w:rFonts w:ascii="Arial" w:hAnsi="Arial"/>
        </w:rPr>
        <w:t xml:space="preserve"> </w:t>
      </w:r>
      <w:r>
        <w:rPr>
          <w:rFonts w:ascii="Arial" w:hAnsi="Arial"/>
        </w:rPr>
        <w:t>The purchase agreement/contract and escrow instructions used in the offering of these lots/parcels will provide that prior to close of any sale of a lot/parcel in this subdivision, the purchaser must receive a written opinion, satisfactory to the purchaser, from the local health authority, a registered civil engineer or geologist that the lot/parcel is suitable for the installation of a septic system and a permit would be issued, at the date of the opinion, if an application for a permit were made in compliance with local permit requirements on that date.</w:t>
      </w:r>
    </w:p>
    <w:p w14:paraId="0C267F13" w14:textId="77777777" w:rsidR="00FF2021" w:rsidRDefault="00FF2021" w:rsidP="00FF2021">
      <w:pPr>
        <w:widowControl w:val="0"/>
        <w:ind w:left="720" w:right="720"/>
        <w:rPr>
          <w:rFonts w:ascii="Arial" w:hAnsi="Arial"/>
        </w:rPr>
      </w:pPr>
    </w:p>
    <w:p w14:paraId="3BE5BA78" w14:textId="77777777" w:rsidR="00FF2021" w:rsidRDefault="00FF2021" w:rsidP="00FF2021">
      <w:pPr>
        <w:widowControl w:val="0"/>
        <w:ind w:left="720" w:right="720"/>
        <w:rPr>
          <w:rFonts w:ascii="Arial" w:hAnsi="Arial"/>
        </w:rPr>
      </w:pPr>
      <w:r>
        <w:rPr>
          <w:rFonts w:ascii="Arial" w:hAnsi="Arial"/>
        </w:rPr>
        <w:t>This information will be applicable at the time of purchase.  If you do not intend to install a sewage disposal system at that time, there is no guarantee that the lot/parcel will later qualify for use of a septic system.  Prior to purchasing a lot/parcel and commencing construction, you should contact the local health Department for specifications, requirements and any local problems.</w:t>
      </w:r>
    </w:p>
    <w:p w14:paraId="772F5AC4" w14:textId="77777777" w:rsidR="00FF2021" w:rsidRDefault="00FF2021" w:rsidP="00FF2021">
      <w:pPr>
        <w:widowControl w:val="0"/>
        <w:ind w:left="720" w:right="720"/>
        <w:rPr>
          <w:rFonts w:ascii="Arial" w:hAnsi="Arial"/>
        </w:rPr>
      </w:pPr>
    </w:p>
    <w:p w14:paraId="6EBA14DA" w14:textId="77777777" w:rsidR="00FF2021" w:rsidRDefault="00FF2021" w:rsidP="00864353">
      <w:pPr>
        <w:widowControl w:val="0"/>
        <w:ind w:left="720" w:right="720"/>
        <w:rPr>
          <w:rFonts w:ascii="Arial" w:hAnsi="Arial"/>
        </w:rPr>
      </w:pPr>
      <w:r>
        <w:rPr>
          <w:rFonts w:ascii="Arial" w:hAnsi="Arial"/>
        </w:rPr>
        <w:t xml:space="preserve">• </w:t>
      </w:r>
      <w:r w:rsidRPr="00992963">
        <w:rPr>
          <w:rFonts w:ascii="Arial" w:hAnsi="Arial"/>
          <w:b/>
        </w:rPr>
        <w:t>Gas and Electricity</w:t>
      </w:r>
      <w:r w:rsidRPr="00312623">
        <w:rPr>
          <w:rFonts w:ascii="Arial" w:hAnsi="Arial"/>
          <w:b/>
        </w:rPr>
        <w:t>:</w:t>
      </w:r>
      <w:r>
        <w:rPr>
          <w:rFonts w:ascii="Arial" w:hAnsi="Arial"/>
        </w:rPr>
        <w:t xml:space="preserve">  The • advises as follows.</w:t>
      </w:r>
    </w:p>
    <w:p w14:paraId="73BECE94" w14:textId="77777777" w:rsidR="00FF2021" w:rsidRDefault="00FF2021" w:rsidP="00864353">
      <w:pPr>
        <w:widowControl w:val="0"/>
        <w:ind w:left="720" w:right="720"/>
        <w:rPr>
          <w:rFonts w:ascii="Arial" w:hAnsi="Arial"/>
        </w:rPr>
      </w:pPr>
    </w:p>
    <w:p w14:paraId="7A07E671" w14:textId="77777777" w:rsidR="00FF2021" w:rsidRDefault="00FF2021" w:rsidP="00864353">
      <w:pPr>
        <w:widowControl w:val="0"/>
        <w:ind w:left="720" w:right="720"/>
        <w:rPr>
          <w:rFonts w:ascii="Arial" w:hAnsi="Arial"/>
        </w:rPr>
      </w:pPr>
      <w:r>
        <w:rPr>
          <w:rFonts w:ascii="Arial" w:hAnsi="Arial"/>
        </w:rPr>
        <w:t>•</w:t>
      </w:r>
      <w:smartTag w:uri="urn:schemas-microsoft-com:office:smarttags" w:element="place">
        <w:r>
          <w:rPr>
            <w:rFonts w:ascii="Arial" w:hAnsi="Arial"/>
          </w:rPr>
          <w:t>Lot</w:t>
        </w:r>
      </w:smartTag>
      <w:r>
        <w:rPr>
          <w:rFonts w:ascii="Arial" w:hAnsi="Arial"/>
        </w:rPr>
        <w:t xml:space="preserve"> purchasers will be responsible for the above-mentioned costs.</w:t>
      </w:r>
    </w:p>
    <w:p w14:paraId="1C2085CC" w14:textId="77777777" w:rsidR="00FF2021" w:rsidRDefault="00FF2021" w:rsidP="00864353">
      <w:pPr>
        <w:widowControl w:val="0"/>
        <w:ind w:left="720" w:right="720"/>
        <w:rPr>
          <w:rFonts w:ascii="Arial" w:hAnsi="Arial"/>
        </w:rPr>
      </w:pPr>
    </w:p>
    <w:p w14:paraId="26B9A99E" w14:textId="77777777" w:rsidR="00FF2021" w:rsidRDefault="00FF2021" w:rsidP="00864353">
      <w:pPr>
        <w:widowControl w:val="0"/>
        <w:ind w:left="720" w:right="720"/>
        <w:rPr>
          <w:rFonts w:ascii="Arial" w:hAnsi="Arial"/>
        </w:rPr>
      </w:pPr>
      <w:r>
        <w:rPr>
          <w:rFonts w:ascii="Arial" w:hAnsi="Arial"/>
        </w:rPr>
        <w:t xml:space="preserve">• advises that it will supply service to each lot in this subdivision.  </w:t>
      </w:r>
      <w:smartTag w:uri="urn:schemas-microsoft-com:office:smarttags" w:element="place">
        <w:r>
          <w:rPr>
            <w:rFonts w:ascii="Arial" w:hAnsi="Arial"/>
          </w:rPr>
          <w:t>Lot</w:t>
        </w:r>
      </w:smartTag>
      <w:r>
        <w:rPr>
          <w:rFonts w:ascii="Arial" w:hAnsi="Arial"/>
        </w:rPr>
        <w:t xml:space="preserve"> purchasers will be responsible for the extension of said lines to the residence.</w:t>
      </w:r>
    </w:p>
    <w:p w14:paraId="3BACE951" w14:textId="77777777" w:rsidR="00FF2021" w:rsidRDefault="00FF2021" w:rsidP="00864353">
      <w:pPr>
        <w:widowControl w:val="0"/>
        <w:ind w:left="720" w:right="720"/>
        <w:rPr>
          <w:rFonts w:ascii="Arial" w:hAnsi="Arial"/>
        </w:rPr>
      </w:pPr>
    </w:p>
    <w:p w14:paraId="737F96DF" w14:textId="77777777" w:rsidR="00FF2021" w:rsidRDefault="00FF2021" w:rsidP="00864353">
      <w:pPr>
        <w:widowControl w:val="0"/>
        <w:ind w:left="720" w:right="720"/>
        <w:rPr>
          <w:rFonts w:ascii="Arial" w:hAnsi="Arial"/>
        </w:rPr>
      </w:pPr>
      <w:r>
        <w:rPr>
          <w:rFonts w:ascii="Arial" w:hAnsi="Arial"/>
        </w:rPr>
        <w:t xml:space="preserve">• </w:t>
      </w:r>
      <w:r w:rsidRPr="00992963">
        <w:rPr>
          <w:rFonts w:ascii="Arial" w:hAnsi="Arial"/>
          <w:b/>
        </w:rPr>
        <w:t>Gas</w:t>
      </w:r>
      <w:r w:rsidRPr="00312623">
        <w:rPr>
          <w:rFonts w:ascii="Arial" w:hAnsi="Arial"/>
          <w:b/>
        </w:rPr>
        <w:t>:</w:t>
      </w:r>
      <w:r>
        <w:rPr>
          <w:rFonts w:ascii="Arial" w:hAnsi="Arial"/>
        </w:rPr>
        <w:t xml:space="preserve">  The • advises as follows.</w:t>
      </w:r>
    </w:p>
    <w:p w14:paraId="00CBF009" w14:textId="77777777" w:rsidR="00FF2021" w:rsidRDefault="00FF2021" w:rsidP="00864353">
      <w:pPr>
        <w:widowControl w:val="0"/>
        <w:ind w:left="720" w:right="720"/>
        <w:rPr>
          <w:rFonts w:ascii="Arial" w:hAnsi="Arial"/>
        </w:rPr>
      </w:pPr>
    </w:p>
    <w:p w14:paraId="2AC44909" w14:textId="77777777" w:rsidR="00FF2021" w:rsidRDefault="00FF2021" w:rsidP="00864353">
      <w:pPr>
        <w:widowControl w:val="0"/>
        <w:ind w:left="720" w:right="720"/>
        <w:rPr>
          <w:rFonts w:ascii="Arial" w:hAnsi="Arial"/>
        </w:rPr>
      </w:pPr>
      <w:smartTag w:uri="urn:schemas-microsoft-com:office:smarttags" w:element="place">
        <w:r>
          <w:rPr>
            <w:rFonts w:ascii="Arial" w:hAnsi="Arial"/>
          </w:rPr>
          <w:t>Lot</w:t>
        </w:r>
      </w:smartTag>
      <w:r>
        <w:rPr>
          <w:rFonts w:ascii="Arial" w:hAnsi="Arial"/>
        </w:rPr>
        <w:t xml:space="preserve"> purchasers will be responsible for the above-mentioned costs.</w:t>
      </w:r>
    </w:p>
    <w:p w14:paraId="4732A7DA" w14:textId="77777777" w:rsidR="00FF2021" w:rsidRDefault="00FF2021" w:rsidP="00864353">
      <w:pPr>
        <w:widowControl w:val="0"/>
        <w:ind w:left="720" w:right="720"/>
        <w:rPr>
          <w:rFonts w:ascii="Arial" w:hAnsi="Arial"/>
        </w:rPr>
      </w:pPr>
    </w:p>
    <w:p w14:paraId="7D5E2368" w14:textId="77777777" w:rsidR="00FF2021" w:rsidRDefault="00FF2021" w:rsidP="00864353">
      <w:pPr>
        <w:widowControl w:val="0"/>
        <w:ind w:left="720" w:right="720"/>
        <w:rPr>
          <w:rFonts w:ascii="Arial" w:hAnsi="Arial"/>
        </w:rPr>
      </w:pPr>
      <w:r>
        <w:rPr>
          <w:rFonts w:ascii="Arial" w:hAnsi="Arial"/>
        </w:rPr>
        <w:t xml:space="preserve">• advises that it will supply service to each lot in this subdivision.  </w:t>
      </w:r>
      <w:smartTag w:uri="urn:schemas-microsoft-com:office:smarttags" w:element="place">
        <w:r>
          <w:rPr>
            <w:rFonts w:ascii="Arial" w:hAnsi="Arial"/>
          </w:rPr>
          <w:t>Lot</w:t>
        </w:r>
      </w:smartTag>
      <w:r>
        <w:rPr>
          <w:rFonts w:ascii="Arial" w:hAnsi="Arial"/>
        </w:rPr>
        <w:t xml:space="preserve"> purchasers will be responsible for the extension of said lines to the residence.</w:t>
      </w:r>
    </w:p>
    <w:p w14:paraId="1F8140C6" w14:textId="77777777" w:rsidR="00FF2021" w:rsidRDefault="00FF2021" w:rsidP="00864353">
      <w:pPr>
        <w:widowControl w:val="0"/>
        <w:ind w:left="720" w:right="720"/>
        <w:rPr>
          <w:rFonts w:ascii="Arial" w:hAnsi="Arial"/>
        </w:rPr>
      </w:pPr>
    </w:p>
    <w:p w14:paraId="3C9EA64D" w14:textId="77777777" w:rsidR="00FF2021" w:rsidRDefault="00FF2021" w:rsidP="00864353">
      <w:pPr>
        <w:widowControl w:val="0"/>
        <w:ind w:left="720" w:right="720"/>
        <w:rPr>
          <w:rFonts w:ascii="Arial" w:hAnsi="Arial"/>
        </w:rPr>
      </w:pPr>
      <w:r>
        <w:rPr>
          <w:rFonts w:ascii="Arial" w:hAnsi="Arial"/>
        </w:rPr>
        <w:t xml:space="preserve">• </w:t>
      </w:r>
      <w:r w:rsidRPr="00992963">
        <w:rPr>
          <w:rFonts w:ascii="Arial" w:hAnsi="Arial"/>
          <w:b/>
        </w:rPr>
        <w:t>Electricity</w:t>
      </w:r>
      <w:r w:rsidRPr="00312623">
        <w:rPr>
          <w:rFonts w:ascii="Arial" w:hAnsi="Arial"/>
          <w:b/>
        </w:rPr>
        <w:t>:</w:t>
      </w:r>
      <w:r>
        <w:rPr>
          <w:rFonts w:ascii="Arial" w:hAnsi="Arial"/>
        </w:rPr>
        <w:t xml:space="preserve">  The • advises as follows.</w:t>
      </w:r>
    </w:p>
    <w:p w14:paraId="2D5E9E8E" w14:textId="77777777" w:rsidR="00FF2021" w:rsidRDefault="00FF2021" w:rsidP="00864353">
      <w:pPr>
        <w:widowControl w:val="0"/>
        <w:ind w:left="720" w:right="720"/>
        <w:rPr>
          <w:rFonts w:ascii="Arial" w:hAnsi="Arial"/>
        </w:rPr>
      </w:pPr>
    </w:p>
    <w:p w14:paraId="21F58B79" w14:textId="77777777" w:rsidR="00FF2021" w:rsidRDefault="00FF2021" w:rsidP="00864353">
      <w:pPr>
        <w:widowControl w:val="0"/>
        <w:ind w:left="720" w:right="720"/>
        <w:rPr>
          <w:rFonts w:ascii="Arial" w:hAnsi="Arial"/>
        </w:rPr>
      </w:pPr>
      <w:smartTag w:uri="urn:schemas-microsoft-com:office:smarttags" w:element="place">
        <w:r>
          <w:rPr>
            <w:rFonts w:ascii="Arial" w:hAnsi="Arial"/>
          </w:rPr>
          <w:t>Lot</w:t>
        </w:r>
      </w:smartTag>
      <w:r>
        <w:rPr>
          <w:rFonts w:ascii="Arial" w:hAnsi="Arial"/>
        </w:rPr>
        <w:t xml:space="preserve"> purchasers will be responsible for the above-mentioned costs.</w:t>
      </w:r>
    </w:p>
    <w:p w14:paraId="63F46B49" w14:textId="77777777" w:rsidR="00FF2021" w:rsidRDefault="00FF2021" w:rsidP="00864353">
      <w:pPr>
        <w:widowControl w:val="0"/>
        <w:ind w:left="720" w:right="720"/>
        <w:rPr>
          <w:rFonts w:ascii="Arial" w:hAnsi="Arial"/>
        </w:rPr>
      </w:pPr>
    </w:p>
    <w:p w14:paraId="32C4B08E" w14:textId="77777777" w:rsidR="00FF2021" w:rsidRDefault="00FF2021" w:rsidP="00864353">
      <w:pPr>
        <w:widowControl w:val="0"/>
        <w:ind w:left="720" w:right="720"/>
        <w:rPr>
          <w:rFonts w:ascii="Arial" w:hAnsi="Arial"/>
        </w:rPr>
      </w:pPr>
      <w:r>
        <w:rPr>
          <w:rFonts w:ascii="Arial" w:hAnsi="Arial"/>
        </w:rPr>
        <w:t xml:space="preserve">• advises that it will supply service to each lot in this subdivision.  </w:t>
      </w:r>
      <w:smartTag w:uri="urn:schemas-microsoft-com:office:smarttags" w:element="place">
        <w:r>
          <w:rPr>
            <w:rFonts w:ascii="Arial" w:hAnsi="Arial"/>
          </w:rPr>
          <w:t>Lot</w:t>
        </w:r>
      </w:smartTag>
      <w:r>
        <w:rPr>
          <w:rFonts w:ascii="Arial" w:hAnsi="Arial"/>
        </w:rPr>
        <w:t xml:space="preserve"> purchasers will be </w:t>
      </w:r>
      <w:r>
        <w:rPr>
          <w:rFonts w:ascii="Arial" w:hAnsi="Arial"/>
        </w:rPr>
        <w:lastRenderedPageBreak/>
        <w:t>responsible for the extension of said lines to the residence.</w:t>
      </w:r>
    </w:p>
    <w:p w14:paraId="3EB5F3AE" w14:textId="77777777" w:rsidR="00FF2021" w:rsidRDefault="00FF2021" w:rsidP="00FF2021">
      <w:pPr>
        <w:widowControl w:val="0"/>
        <w:ind w:left="720" w:right="720"/>
        <w:rPr>
          <w:rFonts w:ascii="Arial" w:hAnsi="Arial"/>
        </w:rPr>
      </w:pPr>
    </w:p>
    <w:p w14:paraId="6552279C" w14:textId="77777777" w:rsidR="00FF2021" w:rsidRDefault="00FF2021" w:rsidP="00FF2021">
      <w:pPr>
        <w:widowControl w:val="0"/>
        <w:ind w:left="720" w:right="720"/>
        <w:rPr>
          <w:rFonts w:ascii="Arial" w:hAnsi="Arial"/>
        </w:rPr>
      </w:pPr>
      <w:r>
        <w:rPr>
          <w:rFonts w:ascii="Arial" w:hAnsi="Arial"/>
        </w:rPr>
        <w:t xml:space="preserve">• </w:t>
      </w:r>
      <w:r w:rsidRPr="00992963">
        <w:rPr>
          <w:rFonts w:ascii="Arial" w:hAnsi="Arial"/>
          <w:b/>
        </w:rPr>
        <w:t>Telephone</w:t>
      </w:r>
      <w:r w:rsidRPr="00F30821">
        <w:rPr>
          <w:rFonts w:ascii="Arial" w:hAnsi="Arial"/>
          <w:b/>
        </w:rPr>
        <w:t>:</w:t>
      </w:r>
      <w:r>
        <w:rPr>
          <w:rFonts w:ascii="Arial" w:hAnsi="Arial"/>
        </w:rPr>
        <w:t xml:space="preserve">  The • advises as follows.</w:t>
      </w:r>
    </w:p>
    <w:p w14:paraId="1BC67DDD" w14:textId="77777777" w:rsidR="00FF2021" w:rsidRDefault="00FF2021" w:rsidP="00FF2021">
      <w:pPr>
        <w:widowControl w:val="0"/>
        <w:ind w:left="720" w:right="720"/>
        <w:rPr>
          <w:rFonts w:ascii="Arial" w:hAnsi="Arial"/>
        </w:rPr>
      </w:pPr>
    </w:p>
    <w:p w14:paraId="28D75A3C" w14:textId="77777777" w:rsidR="00FF2021" w:rsidRDefault="00FF2021" w:rsidP="00FF2021">
      <w:pPr>
        <w:widowControl w:val="0"/>
        <w:ind w:left="720" w:right="720"/>
        <w:rPr>
          <w:rFonts w:ascii="Arial" w:hAnsi="Arial"/>
        </w:rPr>
      </w:pPr>
      <w:smartTag w:uri="urn:schemas-microsoft-com:office:smarttags" w:element="place">
        <w:r>
          <w:rPr>
            <w:rFonts w:ascii="Arial" w:hAnsi="Arial"/>
          </w:rPr>
          <w:t>Lot</w:t>
        </w:r>
      </w:smartTag>
      <w:r>
        <w:rPr>
          <w:rFonts w:ascii="Arial" w:hAnsi="Arial"/>
        </w:rPr>
        <w:t xml:space="preserve"> purchasers will be responsible for the above-mentioned costs.</w:t>
      </w:r>
    </w:p>
    <w:p w14:paraId="68AD6631" w14:textId="77777777" w:rsidR="00FF2021" w:rsidRDefault="00FF2021" w:rsidP="00FF2021">
      <w:pPr>
        <w:widowControl w:val="0"/>
        <w:ind w:left="720" w:right="720"/>
        <w:rPr>
          <w:rFonts w:ascii="Arial" w:hAnsi="Arial"/>
        </w:rPr>
      </w:pPr>
    </w:p>
    <w:p w14:paraId="5F36610E" w14:textId="77777777" w:rsidR="00FF2021" w:rsidRDefault="00FF2021" w:rsidP="00FF2021">
      <w:pPr>
        <w:widowControl w:val="0"/>
        <w:ind w:left="720" w:right="720"/>
        <w:rPr>
          <w:rFonts w:ascii="Arial" w:hAnsi="Arial"/>
        </w:rPr>
      </w:pPr>
      <w:r>
        <w:rPr>
          <w:rFonts w:ascii="Arial" w:hAnsi="Arial"/>
        </w:rPr>
        <w:t xml:space="preserve">• advises that it will supply service to each lot in this subdivision.  </w:t>
      </w:r>
      <w:smartTag w:uri="urn:schemas-microsoft-com:office:smarttags" w:element="place">
        <w:r>
          <w:rPr>
            <w:rFonts w:ascii="Arial" w:hAnsi="Arial"/>
          </w:rPr>
          <w:t>Lot</w:t>
        </w:r>
      </w:smartTag>
      <w:r>
        <w:rPr>
          <w:rFonts w:ascii="Arial" w:hAnsi="Arial"/>
        </w:rPr>
        <w:t xml:space="preserve"> purchasers will be responsible for the extension of said lines to the residence.</w:t>
      </w:r>
    </w:p>
    <w:p w14:paraId="44364E92" w14:textId="77777777" w:rsidR="00FF2021" w:rsidRDefault="00FF2021" w:rsidP="00FF2021">
      <w:pPr>
        <w:widowControl w:val="0"/>
        <w:ind w:left="720" w:right="720"/>
        <w:rPr>
          <w:rFonts w:ascii="Arial" w:hAnsi="Arial"/>
        </w:rPr>
      </w:pPr>
    </w:p>
    <w:p w14:paraId="727113DF" w14:textId="77777777" w:rsidR="00FF2021" w:rsidRDefault="00FF2021" w:rsidP="00FF2021">
      <w:pPr>
        <w:widowControl w:val="0"/>
        <w:ind w:left="720" w:right="720"/>
        <w:rPr>
          <w:rFonts w:ascii="Arial" w:hAnsi="Arial"/>
        </w:rPr>
      </w:pPr>
      <w:r>
        <w:rPr>
          <w:rFonts w:ascii="Arial" w:hAnsi="Arial"/>
        </w:rPr>
        <w:t xml:space="preserve">• </w:t>
      </w:r>
      <w:r w:rsidRPr="00992963">
        <w:rPr>
          <w:rFonts w:ascii="Arial" w:hAnsi="Arial"/>
          <w:b/>
        </w:rPr>
        <w:t>Building Permit:</w:t>
      </w:r>
      <w:r>
        <w:rPr>
          <w:rFonts w:ascii="Arial" w:hAnsi="Arial"/>
          <w:b/>
        </w:rPr>
        <w:t xml:space="preserve">  </w:t>
      </w:r>
      <w:r>
        <w:rPr>
          <w:rFonts w:ascii="Arial" w:hAnsi="Arial"/>
        </w:rPr>
        <w:t>If you purchase a vacant lot within this subdivision, you will be required to obtain a building permit and pay all applicable fees prior to construction.  These fees may include, but may not be limited to the following:  schools, sewer, water, drainage, traffic mitigation, park, infrastructure, etc.  Vacant lot purchasers should contact the local building and planning departments for the current list of fees and other requirements prior to purchasing a lot.  Purchasers of vacant lots should realize, however, that these fees and requirements could change.</w:t>
      </w:r>
    </w:p>
    <w:p w14:paraId="7714543C" w14:textId="77777777" w:rsidR="00FF2021" w:rsidRDefault="00FF2021" w:rsidP="00FF2021">
      <w:pPr>
        <w:widowControl w:val="0"/>
        <w:ind w:left="720" w:right="720"/>
        <w:rPr>
          <w:rFonts w:ascii="Arial" w:hAnsi="Arial"/>
        </w:rPr>
      </w:pPr>
    </w:p>
    <w:p w14:paraId="61F0764F" w14:textId="77777777" w:rsidR="00FF2021" w:rsidRDefault="00FF2021" w:rsidP="00864353">
      <w:pPr>
        <w:widowControl w:val="0"/>
        <w:ind w:left="720" w:right="720"/>
        <w:rPr>
          <w:rFonts w:ascii="Arial" w:hAnsi="Arial"/>
        </w:rPr>
      </w:pPr>
      <w:r>
        <w:rPr>
          <w:rFonts w:ascii="Arial" w:hAnsi="Arial"/>
        </w:rPr>
        <w:t xml:space="preserve">• </w:t>
      </w:r>
      <w:r w:rsidRPr="00487D23">
        <w:rPr>
          <w:rFonts w:ascii="Arial" w:hAnsi="Arial"/>
          <w:b/>
        </w:rPr>
        <w:t>Fire Protection</w:t>
      </w:r>
      <w:r w:rsidRPr="00F30821">
        <w:rPr>
          <w:rFonts w:ascii="Arial" w:hAnsi="Arial"/>
          <w:b/>
        </w:rPr>
        <w:t>:</w:t>
      </w:r>
      <w:r>
        <w:rPr>
          <w:rFonts w:ascii="Arial" w:hAnsi="Arial"/>
        </w:rPr>
        <w:t xml:space="preserve">  The • Fire Department advises as follows:</w:t>
      </w:r>
    </w:p>
    <w:p w14:paraId="60F79FEB" w14:textId="77777777" w:rsidR="00FF2021" w:rsidRDefault="00FF2021" w:rsidP="00864353">
      <w:pPr>
        <w:widowControl w:val="0"/>
        <w:ind w:left="720" w:right="720"/>
        <w:rPr>
          <w:rFonts w:ascii="Arial" w:hAnsi="Arial"/>
        </w:rPr>
      </w:pPr>
    </w:p>
    <w:p w14:paraId="16BEF7CE" w14:textId="77777777" w:rsidR="00FF2021" w:rsidRPr="00F30821" w:rsidRDefault="00FF2021" w:rsidP="00864353">
      <w:pPr>
        <w:widowControl w:val="0"/>
        <w:ind w:left="720" w:right="720"/>
        <w:rPr>
          <w:rFonts w:ascii="Arial" w:hAnsi="Arial"/>
        </w:rPr>
      </w:pPr>
      <w:r>
        <w:rPr>
          <w:rFonts w:ascii="Arial" w:hAnsi="Arial"/>
        </w:rPr>
        <w:t xml:space="preserve">• </w:t>
      </w:r>
      <w:r w:rsidRPr="00487D23">
        <w:rPr>
          <w:rFonts w:ascii="Arial" w:hAnsi="Arial"/>
          <w:b/>
        </w:rPr>
        <w:t>Flood and Drainage Conditions</w:t>
      </w:r>
      <w:r w:rsidRPr="00F30821">
        <w:rPr>
          <w:rFonts w:ascii="Arial" w:hAnsi="Arial"/>
          <w:b/>
        </w:rPr>
        <w:t>:</w:t>
      </w:r>
      <w:r>
        <w:rPr>
          <w:rFonts w:ascii="Arial" w:hAnsi="Arial"/>
          <w:b/>
        </w:rPr>
        <w:t xml:space="preserve">  </w:t>
      </w:r>
    </w:p>
    <w:p w14:paraId="37354FDC" w14:textId="77777777" w:rsidR="00FF2021" w:rsidRDefault="00FF2021" w:rsidP="00864353">
      <w:pPr>
        <w:widowControl w:val="0"/>
        <w:ind w:left="720" w:right="720"/>
        <w:rPr>
          <w:rFonts w:ascii="Arial" w:hAnsi="Arial"/>
        </w:rPr>
      </w:pPr>
    </w:p>
    <w:p w14:paraId="13458357" w14:textId="77777777" w:rsidR="00FF2021" w:rsidRDefault="00FF2021" w:rsidP="00864353">
      <w:pPr>
        <w:widowControl w:val="0"/>
        <w:ind w:left="720" w:right="720"/>
        <w:rPr>
          <w:rFonts w:ascii="Arial" w:hAnsi="Arial"/>
        </w:rPr>
      </w:pPr>
      <w:r>
        <w:rPr>
          <w:rFonts w:ascii="Arial" w:hAnsi="Arial"/>
        </w:rPr>
        <w:t xml:space="preserve">• </w:t>
      </w:r>
      <w:r w:rsidRPr="00487D23">
        <w:rPr>
          <w:rFonts w:ascii="Arial" w:hAnsi="Arial"/>
          <w:b/>
        </w:rPr>
        <w:t>Streets and Roads</w:t>
      </w:r>
      <w:r w:rsidRPr="00F30821">
        <w:rPr>
          <w:rFonts w:ascii="Arial" w:hAnsi="Arial"/>
          <w:b/>
        </w:rPr>
        <w:t>:</w:t>
      </w:r>
      <w:r>
        <w:rPr>
          <w:rFonts w:ascii="Arial" w:hAnsi="Arial"/>
        </w:rPr>
        <w:t xml:space="preserve">  •</w:t>
      </w:r>
      <w:r w:rsidR="00864353">
        <w:rPr>
          <w:rFonts w:ascii="Arial" w:hAnsi="Arial"/>
        </w:rPr>
        <w:t xml:space="preserve"> </w:t>
      </w:r>
      <w:r>
        <w:rPr>
          <w:rFonts w:ascii="Arial" w:hAnsi="Arial"/>
        </w:rPr>
        <w:t xml:space="preserve">As of the date of this </w:t>
      </w:r>
      <w:r w:rsidR="00C77D07">
        <w:rPr>
          <w:rFonts w:ascii="Arial" w:hAnsi="Arial"/>
        </w:rPr>
        <w:t xml:space="preserve">public </w:t>
      </w:r>
      <w:r>
        <w:rPr>
          <w:rFonts w:ascii="Arial" w:hAnsi="Arial"/>
        </w:rPr>
        <w:t xml:space="preserve">report, streets have not been completed.  The subdivider </w:t>
      </w:r>
      <w:r w:rsidR="00864353">
        <w:rPr>
          <w:rFonts w:ascii="Arial" w:hAnsi="Arial"/>
        </w:rPr>
        <w:t xml:space="preserve">• </w:t>
      </w:r>
      <w:r>
        <w:rPr>
          <w:rFonts w:ascii="Arial" w:hAnsi="Arial"/>
        </w:rPr>
        <w:t>has posted</w:t>
      </w:r>
      <w:r w:rsidR="00864353">
        <w:rPr>
          <w:rFonts w:ascii="Arial" w:hAnsi="Arial"/>
        </w:rPr>
        <w:t xml:space="preserve"> </w:t>
      </w:r>
      <w:r>
        <w:rPr>
          <w:rFonts w:ascii="Arial" w:hAnsi="Arial"/>
        </w:rPr>
        <w:t>• will post</w:t>
      </w:r>
      <w:r w:rsidR="00864353">
        <w:rPr>
          <w:rFonts w:ascii="Arial" w:hAnsi="Arial"/>
        </w:rPr>
        <w:t xml:space="preserve"> </w:t>
      </w:r>
      <w:r>
        <w:rPr>
          <w:rFonts w:ascii="Arial" w:hAnsi="Arial"/>
        </w:rPr>
        <w:t xml:space="preserve">• a bond </w:t>
      </w:r>
      <w:r w:rsidR="00864353">
        <w:rPr>
          <w:rFonts w:ascii="Arial" w:hAnsi="Arial"/>
        </w:rPr>
        <w:t xml:space="preserve">• </w:t>
      </w:r>
      <w:r>
        <w:rPr>
          <w:rFonts w:ascii="Arial" w:hAnsi="Arial"/>
        </w:rPr>
        <w:t>has made</w:t>
      </w:r>
      <w:r w:rsidR="00864353">
        <w:rPr>
          <w:rFonts w:ascii="Arial" w:hAnsi="Arial"/>
        </w:rPr>
        <w:t xml:space="preserve"> </w:t>
      </w:r>
      <w:r>
        <w:rPr>
          <w:rFonts w:ascii="Arial" w:hAnsi="Arial"/>
        </w:rPr>
        <w:t>• will make</w:t>
      </w:r>
      <w:r w:rsidR="00864353">
        <w:rPr>
          <w:rFonts w:ascii="Arial" w:hAnsi="Arial"/>
        </w:rPr>
        <w:t xml:space="preserve"> </w:t>
      </w:r>
      <w:r>
        <w:rPr>
          <w:rFonts w:ascii="Arial" w:hAnsi="Arial"/>
        </w:rPr>
        <w:t xml:space="preserve">• financial arrangements with the </w:t>
      </w:r>
      <w:r w:rsidR="00864353">
        <w:rPr>
          <w:rFonts w:ascii="Arial" w:hAnsi="Arial"/>
        </w:rPr>
        <w:t xml:space="preserve">• </w:t>
      </w:r>
      <w:r>
        <w:rPr>
          <w:rFonts w:ascii="Arial" w:hAnsi="Arial"/>
        </w:rPr>
        <w:t>City</w:t>
      </w:r>
      <w:r w:rsidR="00864353">
        <w:rPr>
          <w:rFonts w:ascii="Arial" w:hAnsi="Arial"/>
        </w:rPr>
        <w:t xml:space="preserve"> • County</w:t>
      </w:r>
      <w:r>
        <w:rPr>
          <w:rFonts w:ascii="Arial" w:hAnsi="Arial"/>
        </w:rPr>
        <w:t xml:space="preserve"> to ensure completion to </w:t>
      </w:r>
      <w:r w:rsidR="00864353">
        <w:rPr>
          <w:rFonts w:ascii="Arial" w:hAnsi="Arial"/>
        </w:rPr>
        <w:t xml:space="preserve">• </w:t>
      </w:r>
      <w:r>
        <w:rPr>
          <w:rFonts w:ascii="Arial" w:hAnsi="Arial"/>
        </w:rPr>
        <w:t>City</w:t>
      </w:r>
      <w:r w:rsidR="00864353">
        <w:rPr>
          <w:rFonts w:ascii="Arial" w:hAnsi="Arial"/>
        </w:rPr>
        <w:t xml:space="preserve"> </w:t>
      </w:r>
      <w:r>
        <w:rPr>
          <w:rFonts w:ascii="Arial" w:hAnsi="Arial"/>
        </w:rPr>
        <w:t>• Cou</w:t>
      </w:r>
      <w:r w:rsidR="00864353">
        <w:rPr>
          <w:rFonts w:ascii="Arial" w:hAnsi="Arial"/>
        </w:rPr>
        <w:t>nty</w:t>
      </w:r>
      <w:r>
        <w:rPr>
          <w:rFonts w:ascii="Arial" w:hAnsi="Arial"/>
        </w:rPr>
        <w:t xml:space="preserve"> standards.  </w:t>
      </w:r>
    </w:p>
    <w:p w14:paraId="6CCC60F7" w14:textId="77777777" w:rsidR="00C77D07" w:rsidRDefault="00C77D07" w:rsidP="00864353">
      <w:pPr>
        <w:widowControl w:val="0"/>
        <w:ind w:left="720" w:right="720"/>
        <w:rPr>
          <w:rFonts w:ascii="Arial" w:hAnsi="Arial"/>
        </w:rPr>
      </w:pPr>
    </w:p>
    <w:p w14:paraId="77B0E50E" w14:textId="77777777" w:rsidR="00FF2021" w:rsidRDefault="00FF2021" w:rsidP="00864353">
      <w:pPr>
        <w:widowControl w:val="0"/>
        <w:ind w:left="720" w:right="720"/>
        <w:rPr>
          <w:rFonts w:ascii="Arial" w:hAnsi="Arial"/>
        </w:rPr>
      </w:pPr>
      <w:r>
        <w:rPr>
          <w:rFonts w:ascii="Arial" w:hAnsi="Arial"/>
        </w:rPr>
        <w:t>•</w:t>
      </w:r>
      <w:r w:rsidR="006B22DB">
        <w:rPr>
          <w:rFonts w:ascii="Arial" w:hAnsi="Arial"/>
        </w:rPr>
        <w:t xml:space="preserve"> </w:t>
      </w:r>
      <w:r>
        <w:rPr>
          <w:rFonts w:ascii="Arial" w:hAnsi="Arial"/>
        </w:rPr>
        <w:t xml:space="preserve">The streets </w:t>
      </w:r>
      <w:r w:rsidR="006B22DB">
        <w:rPr>
          <w:rFonts w:ascii="Arial" w:hAnsi="Arial"/>
        </w:rPr>
        <w:t>and roads</w:t>
      </w:r>
      <w:r>
        <w:rPr>
          <w:rFonts w:ascii="Arial" w:hAnsi="Arial"/>
        </w:rPr>
        <w:t xml:space="preserve"> within this subdivision have been dedicated to and accepted by the </w:t>
      </w:r>
      <w:r w:rsidR="006B22DB">
        <w:rPr>
          <w:rFonts w:ascii="Arial" w:hAnsi="Arial"/>
        </w:rPr>
        <w:t xml:space="preserve">• </w:t>
      </w:r>
      <w:r>
        <w:rPr>
          <w:rFonts w:ascii="Arial" w:hAnsi="Arial"/>
        </w:rPr>
        <w:t>City</w:t>
      </w:r>
      <w:r w:rsidR="006B22DB">
        <w:rPr>
          <w:rFonts w:ascii="Arial" w:hAnsi="Arial"/>
        </w:rPr>
        <w:t xml:space="preserve"> </w:t>
      </w:r>
      <w:r>
        <w:rPr>
          <w:rFonts w:ascii="Arial" w:hAnsi="Arial"/>
        </w:rPr>
        <w:t xml:space="preserve">• County for public use </w:t>
      </w:r>
      <w:r w:rsidR="006B22DB">
        <w:rPr>
          <w:rFonts w:ascii="Arial" w:hAnsi="Arial"/>
        </w:rPr>
        <w:t xml:space="preserve">• </w:t>
      </w:r>
      <w:r>
        <w:rPr>
          <w:rFonts w:ascii="Arial" w:hAnsi="Arial"/>
        </w:rPr>
        <w:t xml:space="preserve">and </w:t>
      </w:r>
      <w:r w:rsidR="006B22DB">
        <w:rPr>
          <w:rFonts w:ascii="Arial" w:hAnsi="Arial"/>
        </w:rPr>
        <w:t>• but not</w:t>
      </w:r>
      <w:r>
        <w:rPr>
          <w:rFonts w:ascii="Arial" w:hAnsi="Arial"/>
        </w:rPr>
        <w:t xml:space="preserve"> for maintenance.  •</w:t>
      </w:r>
      <w:r w:rsidR="006B22DB">
        <w:rPr>
          <w:rFonts w:ascii="Arial" w:hAnsi="Arial"/>
        </w:rPr>
        <w:t xml:space="preserve"> </w:t>
      </w:r>
      <w:r>
        <w:rPr>
          <w:rFonts w:ascii="Arial" w:hAnsi="Arial"/>
        </w:rPr>
        <w:t>An engineer estimates it will cost lot owners $</w:t>
      </w:r>
      <w:r w:rsidR="006B22DB">
        <w:rPr>
          <w:rFonts w:ascii="Arial" w:hAnsi="Arial"/>
        </w:rPr>
        <w:t xml:space="preserve"> </w:t>
      </w:r>
      <w:r>
        <w:rPr>
          <w:rFonts w:ascii="Arial" w:hAnsi="Arial"/>
        </w:rPr>
        <w:t>• per linear foot to bring roads to county standards for public maintenance and that the annual cost for maintaining roads as existing at time of sale will be $</w:t>
      </w:r>
      <w:r w:rsidR="006B22DB">
        <w:rPr>
          <w:rFonts w:ascii="Arial" w:hAnsi="Arial"/>
        </w:rPr>
        <w:t xml:space="preserve"> </w:t>
      </w:r>
      <w:r>
        <w:rPr>
          <w:rFonts w:ascii="Arial" w:hAnsi="Arial"/>
        </w:rPr>
        <w:t>• per linear foot.</w:t>
      </w:r>
    </w:p>
    <w:p w14:paraId="585037B4" w14:textId="77777777" w:rsidR="00FF2021" w:rsidRDefault="00FF2021" w:rsidP="00C77D07">
      <w:pPr>
        <w:widowControl w:val="0"/>
        <w:ind w:right="720"/>
        <w:rPr>
          <w:rFonts w:ascii="Arial" w:hAnsi="Arial"/>
        </w:rPr>
      </w:pPr>
    </w:p>
    <w:p w14:paraId="1875EAB5" w14:textId="77777777" w:rsidR="00FF2021" w:rsidRDefault="00FF2021" w:rsidP="006B22DB">
      <w:pPr>
        <w:widowControl w:val="0"/>
        <w:ind w:left="720" w:right="720"/>
        <w:rPr>
          <w:rFonts w:ascii="Arial" w:hAnsi="Arial"/>
        </w:rPr>
      </w:pPr>
      <w:r>
        <w:rPr>
          <w:rFonts w:ascii="Arial" w:hAnsi="Arial"/>
        </w:rPr>
        <w:t>•</w:t>
      </w:r>
      <w:r w:rsidR="00A639AB">
        <w:rPr>
          <w:rFonts w:ascii="Arial" w:hAnsi="Arial"/>
        </w:rPr>
        <w:t xml:space="preserve"> </w:t>
      </w:r>
      <w:r>
        <w:rPr>
          <w:rFonts w:ascii="Arial" w:hAnsi="Arial"/>
        </w:rPr>
        <w:t>The roads within this subdivision are private.</w:t>
      </w:r>
    </w:p>
    <w:p w14:paraId="7EB9CDF5" w14:textId="77777777" w:rsidR="00FF2021" w:rsidRDefault="00FF2021" w:rsidP="006B22DB">
      <w:pPr>
        <w:widowControl w:val="0"/>
        <w:ind w:left="720" w:right="720"/>
        <w:rPr>
          <w:rFonts w:ascii="Arial" w:hAnsi="Arial"/>
        </w:rPr>
      </w:pPr>
    </w:p>
    <w:p w14:paraId="391F36A7" w14:textId="77777777" w:rsidR="00C77D07" w:rsidRDefault="00C77D07" w:rsidP="00C77D07">
      <w:pPr>
        <w:widowControl w:val="0"/>
        <w:ind w:left="720" w:right="720"/>
        <w:rPr>
          <w:rFonts w:ascii="Arial" w:hAnsi="Arial"/>
        </w:rPr>
      </w:pPr>
      <w:r>
        <w:rPr>
          <w:rFonts w:ascii="Arial" w:hAnsi="Arial"/>
        </w:rPr>
        <w:t>• No provision for the repair and maintenance of the roadways has been made by the subdivider.  All repair and maintenance of these roads will be your responsibility and expense, individually, collectively or proportionate to the use of the road easement by you.  If you and your neighbor cannot agree on pro rata shares or upon the need or extent of repair and maintenance, it may be necessary for you to appeal to the proper Superior Court for the appointment of an impartial arbitrator or for the determination of the court as to the pro rata shares (Reference: Civil Code Section 845).</w:t>
      </w:r>
    </w:p>
    <w:p w14:paraId="7D8067E0" w14:textId="77777777" w:rsidR="00C77D07" w:rsidRDefault="00C77D07" w:rsidP="00C77D07">
      <w:pPr>
        <w:widowControl w:val="0"/>
        <w:ind w:left="720" w:right="720"/>
        <w:rPr>
          <w:rFonts w:ascii="Arial" w:hAnsi="Arial"/>
        </w:rPr>
      </w:pPr>
    </w:p>
    <w:p w14:paraId="421DF9F4" w14:textId="77777777" w:rsidR="00C77D07" w:rsidRDefault="00C77D07" w:rsidP="00C77D07">
      <w:pPr>
        <w:widowControl w:val="0"/>
        <w:ind w:left="720" w:right="720"/>
        <w:rPr>
          <w:rFonts w:ascii="Arial" w:hAnsi="Arial"/>
        </w:rPr>
      </w:pPr>
      <w:r>
        <w:rPr>
          <w:rFonts w:ascii="Arial" w:hAnsi="Arial"/>
        </w:rPr>
        <w:t>• The private streets within this subdivision do not meet • city • county standards as to width and may not provide adequate access for emergency vehicles such as fire engines.</w:t>
      </w:r>
    </w:p>
    <w:p w14:paraId="130AEFF8" w14:textId="77777777" w:rsidR="00C77D07" w:rsidRDefault="00C77D07" w:rsidP="00C77D07">
      <w:pPr>
        <w:widowControl w:val="0"/>
        <w:ind w:left="720" w:right="720"/>
        <w:rPr>
          <w:rFonts w:ascii="Arial" w:hAnsi="Arial"/>
        </w:rPr>
      </w:pPr>
    </w:p>
    <w:p w14:paraId="25A4A6E8" w14:textId="77777777" w:rsidR="00C77D07" w:rsidRDefault="00C77D07" w:rsidP="00C77D07">
      <w:pPr>
        <w:widowControl w:val="0"/>
        <w:ind w:left="720" w:right="720"/>
        <w:rPr>
          <w:rFonts w:ascii="Arial" w:hAnsi="Arial"/>
        </w:rPr>
      </w:pPr>
      <w:r>
        <w:rPr>
          <w:rFonts w:ascii="Arial" w:hAnsi="Arial"/>
        </w:rPr>
        <w:t xml:space="preserve">• Purchasers should be aware and should fully investigate the possibility that the development of the ground and roads in this subdivision may alter the terrain </w:t>
      </w:r>
      <w:proofErr w:type="gramStart"/>
      <w:r>
        <w:rPr>
          <w:rFonts w:ascii="Arial" w:hAnsi="Arial"/>
        </w:rPr>
        <w:t>so as to</w:t>
      </w:r>
      <w:proofErr w:type="gramEnd"/>
      <w:r>
        <w:rPr>
          <w:rFonts w:ascii="Arial" w:hAnsi="Arial"/>
        </w:rPr>
        <w:t xml:space="preserve"> </w:t>
      </w:r>
      <w:r>
        <w:rPr>
          <w:rFonts w:ascii="Arial" w:hAnsi="Arial"/>
        </w:rPr>
        <w:lastRenderedPageBreak/>
        <w:t>affect access to the building site and the view for particular lots in the subdivision.</w:t>
      </w:r>
    </w:p>
    <w:p w14:paraId="38A3D365" w14:textId="77777777" w:rsidR="00C77D07" w:rsidRDefault="00C77D07" w:rsidP="006B22DB">
      <w:pPr>
        <w:widowControl w:val="0"/>
        <w:ind w:left="720" w:right="720"/>
        <w:rPr>
          <w:rFonts w:ascii="Arial" w:hAnsi="Arial"/>
        </w:rPr>
      </w:pPr>
    </w:p>
    <w:p w14:paraId="7FF19D9C" w14:textId="77777777" w:rsidR="00FF2021" w:rsidRDefault="00A639AB" w:rsidP="006B22DB">
      <w:pPr>
        <w:widowControl w:val="0"/>
        <w:ind w:left="720" w:right="720"/>
        <w:rPr>
          <w:rFonts w:ascii="Arial" w:hAnsi="Arial"/>
        </w:rPr>
      </w:pPr>
      <w:r>
        <w:rPr>
          <w:rFonts w:ascii="Arial" w:hAnsi="Arial"/>
        </w:rPr>
        <w:t xml:space="preserve">• </w:t>
      </w:r>
      <w:r w:rsidR="00FF2021">
        <w:rPr>
          <w:rFonts w:ascii="Arial" w:hAnsi="Arial"/>
        </w:rPr>
        <w:t>The repair and maintenance of these private roads will be in accordance with a Road Maintenance Agreement.  This Agreement was recorded</w:t>
      </w:r>
      <w:r>
        <w:rPr>
          <w:rFonts w:ascii="Arial" w:hAnsi="Arial"/>
        </w:rPr>
        <w:t xml:space="preserve"> on</w:t>
      </w:r>
      <w:r w:rsidR="00FF2021">
        <w:rPr>
          <w:rFonts w:ascii="Arial" w:hAnsi="Arial"/>
        </w:rPr>
        <w:t xml:space="preserve"> •, </w:t>
      </w:r>
      <w:r>
        <w:rPr>
          <w:rFonts w:ascii="Arial" w:hAnsi="Arial"/>
        </w:rPr>
        <w:t xml:space="preserve">• </w:t>
      </w:r>
      <w:r w:rsidR="00FF2021">
        <w:rPr>
          <w:rFonts w:ascii="Arial" w:hAnsi="Arial"/>
        </w:rPr>
        <w:t>in Book •, Page •, •</w:t>
      </w:r>
      <w:r>
        <w:rPr>
          <w:rFonts w:ascii="Arial" w:hAnsi="Arial"/>
        </w:rPr>
        <w:t xml:space="preserve"> </w:t>
      </w:r>
      <w:r w:rsidR="00FF2021">
        <w:rPr>
          <w:rFonts w:ascii="Arial" w:hAnsi="Arial"/>
        </w:rPr>
        <w:t xml:space="preserve">as a part of the Covenants, Conditions and Restrictions, • </w:t>
      </w:r>
      <w:r>
        <w:rPr>
          <w:rFonts w:ascii="Arial" w:hAnsi="Arial"/>
        </w:rPr>
        <w:t xml:space="preserve">as Instrument No. </w:t>
      </w:r>
      <w:r w:rsidR="00FF2021">
        <w:rPr>
          <w:rFonts w:ascii="Arial" w:hAnsi="Arial"/>
        </w:rPr>
        <w:t>•.</w:t>
      </w:r>
    </w:p>
    <w:p w14:paraId="7338544B" w14:textId="77777777" w:rsidR="00FF2021" w:rsidRDefault="00FF2021" w:rsidP="006B22DB">
      <w:pPr>
        <w:widowControl w:val="0"/>
        <w:ind w:left="720" w:right="720"/>
        <w:rPr>
          <w:rFonts w:ascii="Arial" w:hAnsi="Arial"/>
        </w:rPr>
      </w:pPr>
    </w:p>
    <w:p w14:paraId="5306AD5E" w14:textId="77777777" w:rsidR="00FF2021" w:rsidRPr="006B22DB" w:rsidRDefault="00FF2021" w:rsidP="006B22DB">
      <w:pPr>
        <w:widowControl w:val="0"/>
        <w:ind w:left="720" w:right="720"/>
        <w:rPr>
          <w:rFonts w:ascii="Arial" w:hAnsi="Arial"/>
          <w:sz w:val="22"/>
          <w:szCs w:val="22"/>
        </w:rPr>
      </w:pPr>
      <w:r w:rsidRPr="006B22DB">
        <w:rPr>
          <w:rFonts w:ascii="Arial" w:hAnsi="Arial"/>
          <w:sz w:val="22"/>
          <w:szCs w:val="22"/>
        </w:rPr>
        <w:t>•</w:t>
      </w:r>
      <w:r w:rsidR="00A639AB" w:rsidRPr="006B22DB">
        <w:rPr>
          <w:rFonts w:ascii="Arial" w:hAnsi="Arial"/>
          <w:sz w:val="22"/>
          <w:szCs w:val="22"/>
        </w:rPr>
        <w:t xml:space="preserve"> </w:t>
      </w:r>
      <w:r w:rsidRPr="006B22DB">
        <w:rPr>
          <w:rFonts w:ascii="Arial" w:hAnsi="Arial"/>
          <w:sz w:val="22"/>
          <w:szCs w:val="22"/>
        </w:rPr>
        <w:t>THE SUBDIVIDER SHOULD PROVIDE YOU WITH A COPY OF THIS AGREEMENT.</w:t>
      </w:r>
    </w:p>
    <w:p w14:paraId="4235CD2F" w14:textId="77777777" w:rsidR="00FF2021" w:rsidRDefault="00FF2021" w:rsidP="006B22DB">
      <w:pPr>
        <w:widowControl w:val="0"/>
        <w:ind w:left="720" w:right="720"/>
        <w:rPr>
          <w:rFonts w:ascii="Arial" w:hAnsi="Arial"/>
        </w:rPr>
      </w:pPr>
    </w:p>
    <w:p w14:paraId="250D5C57" w14:textId="77777777" w:rsidR="00C77D07" w:rsidRDefault="00C77D07" w:rsidP="006B22DB">
      <w:pPr>
        <w:widowControl w:val="0"/>
        <w:ind w:left="720" w:right="720"/>
        <w:rPr>
          <w:rFonts w:ascii="Arial" w:hAnsi="Arial"/>
        </w:rPr>
      </w:pPr>
      <w:r w:rsidRPr="00C77D07">
        <w:rPr>
          <w:rFonts w:ascii="Arial" w:hAnsi="Arial"/>
          <w:szCs w:val="24"/>
        </w:rPr>
        <w:t>• The private streets within this subdivision will be maintained by the Association. The costs of repair and maintenance of thes</w:t>
      </w:r>
      <w:r w:rsidR="009F0EF5">
        <w:rPr>
          <w:rFonts w:ascii="Arial" w:hAnsi="Arial"/>
          <w:szCs w:val="24"/>
        </w:rPr>
        <w:t>e</w:t>
      </w:r>
      <w:r w:rsidRPr="00C77D07">
        <w:rPr>
          <w:rFonts w:ascii="Arial" w:hAnsi="Arial"/>
          <w:szCs w:val="24"/>
        </w:rPr>
        <w:t xml:space="preserve"> private streets are included in the budget and are a part of your regular assessment. •</w:t>
      </w:r>
      <w:r>
        <w:rPr>
          <w:rFonts w:ascii="Arial" w:hAnsi="Arial"/>
        </w:rPr>
        <w:t xml:space="preserve"> </w:t>
      </w:r>
      <w:proofErr w:type="gramStart"/>
      <w:r w:rsidRPr="00C77D07">
        <w:rPr>
          <w:rFonts w:ascii="Arial" w:hAnsi="Arial"/>
        </w:rPr>
        <w:t>With the exception of</w:t>
      </w:r>
      <w:proofErr w:type="gramEnd"/>
      <w:r w:rsidRPr="00C77D07">
        <w:rPr>
          <w:rFonts w:ascii="Arial" w:hAnsi="Arial"/>
        </w:rPr>
        <w:t xml:space="preserve"> width, these streets are not constructed to the same standards as public roads which are maintained by the • city • county. As a result, you may be faced with more rapid deterioration and repair costs may be a major budget factor due to the higher frequency of repairs.</w:t>
      </w:r>
    </w:p>
    <w:p w14:paraId="0C9C4E66" w14:textId="77777777" w:rsidR="00C77D07" w:rsidRPr="00C77D07" w:rsidRDefault="00C77D07" w:rsidP="006B22DB">
      <w:pPr>
        <w:widowControl w:val="0"/>
        <w:ind w:left="720" w:right="720"/>
        <w:rPr>
          <w:rFonts w:ascii="Arial" w:hAnsi="Arial"/>
          <w:sz w:val="22"/>
          <w:szCs w:val="22"/>
        </w:rPr>
      </w:pPr>
    </w:p>
    <w:p w14:paraId="63785BE5" w14:textId="77777777" w:rsidR="00FF2021" w:rsidRDefault="00FF2021" w:rsidP="006B22DB">
      <w:pPr>
        <w:widowControl w:val="0"/>
        <w:ind w:left="720" w:right="720"/>
        <w:rPr>
          <w:rFonts w:ascii="Arial" w:hAnsi="Arial"/>
        </w:rPr>
      </w:pPr>
      <w:r>
        <w:rPr>
          <w:rFonts w:ascii="Arial" w:hAnsi="Arial"/>
          <w:b/>
        </w:rPr>
        <w:t>Schools</w:t>
      </w:r>
      <w:r w:rsidRPr="00F30821">
        <w:rPr>
          <w:rFonts w:ascii="Arial" w:hAnsi="Arial"/>
          <w:b/>
        </w:rPr>
        <w:t>:</w:t>
      </w:r>
      <w:r>
        <w:rPr>
          <w:rFonts w:ascii="Arial" w:hAnsi="Arial"/>
          <w:b/>
        </w:rPr>
        <w:t xml:space="preserve">  </w:t>
      </w:r>
      <w:r>
        <w:rPr>
          <w:rFonts w:ascii="Arial" w:hAnsi="Arial"/>
        </w:rPr>
        <w:t xml:space="preserve">This </w:t>
      </w:r>
      <w:r w:rsidR="00C77D07">
        <w:rPr>
          <w:rFonts w:ascii="Arial" w:hAnsi="Arial"/>
        </w:rPr>
        <w:t>subdivision</w:t>
      </w:r>
      <w:r>
        <w:rPr>
          <w:rFonts w:ascii="Arial" w:hAnsi="Arial"/>
        </w:rPr>
        <w:t xml:space="preserve"> lies within the • School District.  This district advises that the schools initially available to this subdivision are</w:t>
      </w:r>
      <w:r w:rsidR="00A639AB">
        <w:rPr>
          <w:rFonts w:ascii="Arial" w:hAnsi="Arial"/>
        </w:rPr>
        <w:t xml:space="preserve"> the following</w:t>
      </w:r>
      <w:r>
        <w:rPr>
          <w:rFonts w:ascii="Arial" w:hAnsi="Arial"/>
        </w:rPr>
        <w:t>:</w:t>
      </w:r>
    </w:p>
    <w:p w14:paraId="1B6A4CEA" w14:textId="77777777" w:rsidR="00FF2021" w:rsidRDefault="00FF2021" w:rsidP="00FF2021">
      <w:pPr>
        <w:widowControl w:val="0"/>
        <w:ind w:left="720" w:right="720"/>
        <w:rPr>
          <w:rFonts w:ascii="Arial" w:hAnsi="Arial"/>
        </w:rPr>
      </w:pPr>
    </w:p>
    <w:p w14:paraId="581575FD" w14:textId="77777777" w:rsidR="00FF2021" w:rsidRDefault="00FF2021" w:rsidP="00A639AB">
      <w:pPr>
        <w:widowControl w:val="0"/>
        <w:ind w:left="720" w:right="720"/>
        <w:rPr>
          <w:rFonts w:ascii="Arial" w:hAnsi="Arial"/>
        </w:rPr>
      </w:pPr>
      <w:r>
        <w:rPr>
          <w:rFonts w:ascii="Arial" w:hAnsi="Arial"/>
        </w:rPr>
        <w:t>•</w:t>
      </w:r>
    </w:p>
    <w:p w14:paraId="4A5C419A" w14:textId="77777777" w:rsidR="00E82CD6" w:rsidRPr="00ED0B4E" w:rsidRDefault="00E82CD6" w:rsidP="00A639AB">
      <w:pPr>
        <w:ind w:left="720" w:right="720"/>
        <w:rPr>
          <w:rFonts w:ascii="Arial" w:hAnsi="Arial" w:cs="Arial"/>
        </w:rPr>
      </w:pPr>
    </w:p>
    <w:p w14:paraId="504D90DA" w14:textId="77777777" w:rsidR="00D31BA0" w:rsidRDefault="00D31BA0" w:rsidP="00A639AB">
      <w:pPr>
        <w:ind w:left="720" w:right="720"/>
        <w:rPr>
          <w:rFonts w:ascii="Arial" w:hAnsi="Arial" w:cs="Arial"/>
        </w:rPr>
      </w:pPr>
      <w:r w:rsidRPr="00ED0B4E">
        <w:rPr>
          <w:rFonts w:ascii="Arial" w:hAnsi="Arial" w:cs="Arial"/>
        </w:rPr>
        <w:t>The above</w:t>
      </w:r>
      <w:r w:rsidR="007D3BA3" w:rsidRPr="00ED0B4E">
        <w:rPr>
          <w:rFonts w:ascii="Arial" w:hAnsi="Arial" w:cs="Arial"/>
        </w:rPr>
        <w:t xml:space="preserve"> school information was provided prior to the date of issuance of this Public Report and is subject to change. For the most current information regarding school assignments, facilities and bus service, purchasers are encouraged t</w:t>
      </w:r>
      <w:r w:rsidRPr="00ED0B4E">
        <w:rPr>
          <w:rFonts w:ascii="Arial" w:hAnsi="Arial" w:cs="Arial"/>
        </w:rPr>
        <w:t>o contact the school districts</w:t>
      </w:r>
      <w:r w:rsidR="007D3BA3" w:rsidRPr="00ED0B4E">
        <w:rPr>
          <w:rFonts w:ascii="Arial" w:hAnsi="Arial" w:cs="Arial"/>
        </w:rPr>
        <w:t>.</w:t>
      </w:r>
    </w:p>
    <w:p w14:paraId="4ABAE837" w14:textId="77777777" w:rsidR="00ED0B4E" w:rsidRPr="00ED0B4E" w:rsidRDefault="00ED0B4E" w:rsidP="00A639AB">
      <w:pPr>
        <w:ind w:left="720" w:right="720"/>
        <w:rPr>
          <w:rFonts w:ascii="Arial" w:hAnsi="Arial" w:cs="Arial"/>
        </w:rPr>
      </w:pPr>
    </w:p>
    <w:p w14:paraId="7F6B6AD5" w14:textId="77777777" w:rsidR="007D3BA3" w:rsidRPr="00ED0B4E" w:rsidRDefault="007D3BA3" w:rsidP="00A639AB">
      <w:pPr>
        <w:ind w:left="720" w:right="720"/>
        <w:jc w:val="center"/>
        <w:rPr>
          <w:rFonts w:ascii="Arial" w:hAnsi="Arial" w:cs="Arial"/>
          <w:b/>
          <w:szCs w:val="24"/>
          <w:u w:val="single"/>
        </w:rPr>
      </w:pPr>
      <w:r w:rsidRPr="00ED0B4E">
        <w:rPr>
          <w:rFonts w:ascii="Arial" w:hAnsi="Arial" w:cs="Arial"/>
          <w:b/>
          <w:szCs w:val="24"/>
          <w:u w:val="single"/>
        </w:rPr>
        <w:t xml:space="preserve">CONTACTING THE </w:t>
      </w:r>
      <w:r w:rsidR="005E4C50">
        <w:rPr>
          <w:rFonts w:ascii="Arial" w:hAnsi="Arial" w:cs="Arial"/>
          <w:b/>
          <w:szCs w:val="24"/>
          <w:u w:val="single"/>
        </w:rPr>
        <w:t>DEPARTMENT</w:t>
      </w:r>
      <w:r w:rsidRPr="00ED0B4E">
        <w:rPr>
          <w:rFonts w:ascii="Arial" w:hAnsi="Arial" w:cs="Arial"/>
          <w:b/>
          <w:szCs w:val="24"/>
          <w:u w:val="single"/>
        </w:rPr>
        <w:t xml:space="preserve"> OF REAL ESTATE</w:t>
      </w:r>
    </w:p>
    <w:p w14:paraId="56EE59F3" w14:textId="77777777" w:rsidR="00D31BA0" w:rsidRPr="00ED0B4E" w:rsidRDefault="00D31BA0" w:rsidP="00A639AB">
      <w:pPr>
        <w:ind w:left="720" w:right="720"/>
        <w:rPr>
          <w:rFonts w:ascii="Arial" w:hAnsi="Arial" w:cs="Arial"/>
          <w:b/>
          <w:szCs w:val="24"/>
          <w:u w:val="single"/>
        </w:rPr>
      </w:pPr>
    </w:p>
    <w:p w14:paraId="10FDA0C3" w14:textId="77777777" w:rsidR="00242683" w:rsidRPr="00ED0B4E" w:rsidRDefault="007D3BA3" w:rsidP="00A639AB">
      <w:pPr>
        <w:ind w:left="720" w:right="720"/>
        <w:rPr>
          <w:rFonts w:ascii="Arial" w:hAnsi="Arial" w:cs="Arial"/>
        </w:rPr>
      </w:pPr>
      <w:r w:rsidRPr="00ED0B4E">
        <w:rPr>
          <w:rFonts w:ascii="Arial" w:hAnsi="Arial" w:cs="Arial"/>
          <w:color w:val="000000"/>
        </w:rPr>
        <w:t xml:space="preserve">If you need clarification as to the statements in this Public Report or if you desire to </w:t>
      </w:r>
      <w:proofErr w:type="gramStart"/>
      <w:r w:rsidRPr="00ED0B4E">
        <w:rPr>
          <w:rFonts w:ascii="Arial" w:hAnsi="Arial" w:cs="Arial"/>
          <w:color w:val="000000"/>
        </w:rPr>
        <w:t>make arrangements</w:t>
      </w:r>
      <w:proofErr w:type="gramEnd"/>
      <w:r w:rsidRPr="00ED0B4E">
        <w:rPr>
          <w:rFonts w:ascii="Arial" w:hAnsi="Arial" w:cs="Arial"/>
          <w:color w:val="000000"/>
        </w:rPr>
        <w:t xml:space="preserve"> to review the documents submitted by the Subdivider which th </w:t>
      </w:r>
      <w:r w:rsidR="005E4C50">
        <w:rPr>
          <w:rFonts w:ascii="Arial" w:hAnsi="Arial" w:cs="Arial"/>
          <w:color w:val="000000"/>
        </w:rPr>
        <w:t>Department</w:t>
      </w:r>
      <w:r w:rsidRPr="00ED0B4E">
        <w:rPr>
          <w:rFonts w:ascii="Arial" w:hAnsi="Arial" w:cs="Arial"/>
          <w:color w:val="000000"/>
        </w:rPr>
        <w:t xml:space="preserve"> of Real Estate used in preparing thi</w:t>
      </w:r>
      <w:r w:rsidR="0027737C">
        <w:rPr>
          <w:rFonts w:ascii="Arial" w:hAnsi="Arial" w:cs="Arial"/>
          <w:color w:val="000000"/>
        </w:rPr>
        <w:t>s Public Report you may contact:</w:t>
      </w:r>
      <w:r w:rsidR="00242683" w:rsidRPr="00ED0B4E">
        <w:rPr>
          <w:rFonts w:ascii="Arial" w:hAnsi="Arial" w:cs="Arial"/>
          <w:color w:val="000000"/>
        </w:rPr>
        <w:t xml:space="preserve">  </w:t>
      </w:r>
    </w:p>
    <w:p w14:paraId="6D0D1860" w14:textId="77777777" w:rsidR="007D3BA3" w:rsidRDefault="007D3BA3">
      <w:pPr>
        <w:widowControl w:val="0"/>
        <w:spacing w:line="240" w:lineRule="atLeast"/>
        <w:ind w:left="720" w:right="720"/>
        <w:jc w:val="center"/>
        <w:rPr>
          <w:rFonts w:ascii="Arial" w:hAnsi="Arial"/>
          <w:sz w:val="22"/>
          <w:u w:val="single"/>
        </w:rPr>
      </w:pPr>
    </w:p>
    <w:p w14:paraId="2A6D1C47" w14:textId="77777777" w:rsidR="002D5016" w:rsidRDefault="005E4C50" w:rsidP="002D5016">
      <w:pPr>
        <w:widowControl w:val="0"/>
        <w:ind w:left="720" w:right="720"/>
        <w:rPr>
          <w:rFonts w:ascii="Arial" w:hAnsi="Arial"/>
        </w:rPr>
      </w:pPr>
      <w:r>
        <w:rPr>
          <w:rFonts w:ascii="Arial" w:hAnsi="Arial"/>
        </w:rPr>
        <w:t>Department</w:t>
      </w:r>
      <w:r w:rsidR="002D5016">
        <w:rPr>
          <w:rFonts w:ascii="Arial" w:hAnsi="Arial"/>
        </w:rPr>
        <w:t xml:space="preserve"> of Real Estate</w:t>
      </w:r>
    </w:p>
    <w:p w14:paraId="36E29DF2" w14:textId="77777777" w:rsidR="002D5016" w:rsidRDefault="002D5016" w:rsidP="002D5016">
      <w:pPr>
        <w:widowControl w:val="0"/>
        <w:ind w:left="720" w:right="720"/>
        <w:rPr>
          <w:rFonts w:ascii="Arial" w:hAnsi="Arial"/>
        </w:rPr>
      </w:pPr>
      <w:r>
        <w:rPr>
          <w:rFonts w:ascii="Arial" w:hAnsi="Arial"/>
        </w:rPr>
        <w:t>Subdivisions North</w:t>
      </w:r>
    </w:p>
    <w:p w14:paraId="2ED211B3" w14:textId="77777777" w:rsidR="002D5016" w:rsidRDefault="002D5016" w:rsidP="002D5016">
      <w:pPr>
        <w:widowControl w:val="0"/>
        <w:ind w:left="720" w:right="720"/>
        <w:rPr>
          <w:rFonts w:ascii="Arial" w:hAnsi="Arial"/>
        </w:rPr>
      </w:pPr>
      <w:r>
        <w:rPr>
          <w:rFonts w:ascii="Arial" w:hAnsi="Arial"/>
        </w:rPr>
        <w:t xml:space="preserve">651 </w:t>
      </w:r>
      <w:r w:rsidR="008A6E62">
        <w:rPr>
          <w:rFonts w:ascii="Arial" w:hAnsi="Arial"/>
        </w:rPr>
        <w:t>Bannon Street, STE 506</w:t>
      </w:r>
    </w:p>
    <w:p w14:paraId="4BFDD020" w14:textId="77777777" w:rsidR="002D5016" w:rsidRDefault="002D5016" w:rsidP="002D5016">
      <w:pPr>
        <w:widowControl w:val="0"/>
        <w:ind w:left="720" w:right="720"/>
        <w:rPr>
          <w:rFonts w:ascii="Arial" w:hAnsi="Arial"/>
        </w:rPr>
      </w:pPr>
      <w:r>
        <w:rPr>
          <w:rFonts w:ascii="Arial" w:hAnsi="Arial"/>
        </w:rPr>
        <w:t>Sacramento, CA 9581</w:t>
      </w:r>
      <w:r w:rsidR="008A6E62">
        <w:rPr>
          <w:rFonts w:ascii="Arial" w:hAnsi="Arial"/>
        </w:rPr>
        <w:t>1</w:t>
      </w:r>
    </w:p>
    <w:p w14:paraId="63263C21" w14:textId="77777777" w:rsidR="002D5016" w:rsidRDefault="002D5016" w:rsidP="002D5016">
      <w:pPr>
        <w:widowControl w:val="0"/>
        <w:ind w:left="720" w:right="720"/>
        <w:rPr>
          <w:rFonts w:ascii="Arial" w:hAnsi="Arial"/>
        </w:rPr>
      </w:pPr>
      <w:r>
        <w:rPr>
          <w:rFonts w:ascii="Arial" w:hAnsi="Arial"/>
        </w:rPr>
        <w:t xml:space="preserve">(916) </w:t>
      </w:r>
      <w:r w:rsidR="00186A78">
        <w:rPr>
          <w:rFonts w:ascii="Arial" w:hAnsi="Arial"/>
        </w:rPr>
        <w:t>576-3374</w:t>
      </w:r>
    </w:p>
    <w:p w14:paraId="4CDDBC64" w14:textId="77777777" w:rsidR="002D5016" w:rsidRDefault="002D5016" w:rsidP="002D5016">
      <w:pPr>
        <w:widowControl w:val="0"/>
        <w:ind w:left="720" w:right="720"/>
        <w:rPr>
          <w:rFonts w:ascii="Arial" w:hAnsi="Arial"/>
        </w:rPr>
      </w:pPr>
    </w:p>
    <w:p w14:paraId="71913293" w14:textId="77777777" w:rsidR="002D5016" w:rsidRDefault="005E4C50" w:rsidP="002D5016">
      <w:pPr>
        <w:widowControl w:val="0"/>
        <w:ind w:left="720" w:right="720"/>
        <w:rPr>
          <w:rFonts w:ascii="Arial" w:hAnsi="Arial"/>
        </w:rPr>
      </w:pPr>
      <w:r>
        <w:rPr>
          <w:rFonts w:ascii="Arial" w:hAnsi="Arial"/>
        </w:rPr>
        <w:t>Department</w:t>
      </w:r>
      <w:r w:rsidR="002D5016">
        <w:rPr>
          <w:rFonts w:ascii="Arial" w:hAnsi="Arial"/>
        </w:rPr>
        <w:t xml:space="preserve"> of Real Estate</w:t>
      </w:r>
    </w:p>
    <w:p w14:paraId="6A4E20F8" w14:textId="77777777" w:rsidR="002D5016" w:rsidRDefault="002D5016" w:rsidP="002D5016">
      <w:pPr>
        <w:widowControl w:val="0"/>
        <w:ind w:left="720" w:right="720"/>
        <w:rPr>
          <w:rFonts w:ascii="Arial" w:hAnsi="Arial"/>
        </w:rPr>
      </w:pPr>
      <w:r>
        <w:rPr>
          <w:rFonts w:ascii="Arial" w:hAnsi="Arial"/>
        </w:rPr>
        <w:t>Subdivisions South</w:t>
      </w:r>
    </w:p>
    <w:p w14:paraId="5253B5C4" w14:textId="77777777" w:rsidR="002D5016" w:rsidRDefault="002D5016" w:rsidP="002D5016">
      <w:pPr>
        <w:widowControl w:val="0"/>
        <w:ind w:left="720" w:right="720"/>
        <w:rPr>
          <w:rFonts w:ascii="Arial" w:hAnsi="Arial"/>
        </w:rPr>
      </w:pPr>
      <w:smartTag w:uri="urn:schemas-microsoft-com:office:smarttags" w:element="address">
        <w:smartTag w:uri="urn:schemas-microsoft-com:office:smarttags" w:element="Street">
          <w:r>
            <w:rPr>
              <w:rFonts w:ascii="Arial" w:hAnsi="Arial"/>
            </w:rPr>
            <w:t>320 West 4</w:t>
          </w:r>
          <w:r w:rsidRPr="00D74828">
            <w:rPr>
              <w:rFonts w:ascii="Arial" w:hAnsi="Arial"/>
              <w:vertAlign w:val="superscript"/>
            </w:rPr>
            <w:t>th</w:t>
          </w:r>
          <w:r>
            <w:rPr>
              <w:rFonts w:ascii="Arial" w:hAnsi="Arial"/>
            </w:rPr>
            <w:t xml:space="preserve"> Street, Suite 350</w:t>
          </w:r>
        </w:smartTag>
      </w:smartTag>
    </w:p>
    <w:p w14:paraId="7070FAB7" w14:textId="77777777" w:rsidR="002D5016" w:rsidRDefault="002D5016" w:rsidP="002D5016">
      <w:pPr>
        <w:widowControl w:val="0"/>
        <w:ind w:left="720" w:right="720"/>
        <w:rPr>
          <w:rFonts w:ascii="Arial" w:hAnsi="Arial"/>
        </w:rPr>
      </w:pPr>
      <w:smartTag w:uri="urn:schemas-microsoft-com:office:smarttags" w:element="place">
        <w:smartTag w:uri="urn:schemas-microsoft-com:office:smarttags" w:element="City">
          <w:r>
            <w:rPr>
              <w:rFonts w:ascii="Arial" w:hAnsi="Arial"/>
            </w:rPr>
            <w:t>Los Angeles</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90013-1105</w:t>
          </w:r>
        </w:smartTag>
      </w:smartTag>
    </w:p>
    <w:p w14:paraId="394F2881" w14:textId="77777777" w:rsidR="002D5016" w:rsidRDefault="00C77D07" w:rsidP="002D5016">
      <w:pPr>
        <w:widowControl w:val="0"/>
        <w:ind w:left="720" w:right="720"/>
        <w:rPr>
          <w:rFonts w:ascii="Arial" w:hAnsi="Arial"/>
        </w:rPr>
      </w:pPr>
      <w:r>
        <w:rPr>
          <w:rFonts w:ascii="Arial" w:hAnsi="Arial"/>
        </w:rPr>
        <w:t>(213) 576-6983</w:t>
      </w:r>
    </w:p>
    <w:p w14:paraId="2CD1B79A" w14:textId="77777777" w:rsidR="007D3BA3" w:rsidRDefault="007D3BA3" w:rsidP="002D5016">
      <w:pPr>
        <w:widowControl w:val="0"/>
        <w:spacing w:line="240" w:lineRule="atLeast"/>
        <w:ind w:left="720" w:right="720"/>
        <w:rPr>
          <w:rFonts w:ascii="Arial" w:hAnsi="Arial"/>
          <w:sz w:val="22"/>
          <w:u w:val="single"/>
        </w:rPr>
      </w:pPr>
    </w:p>
    <w:sectPr w:rsidR="007D3BA3" w:rsidSect="00DB0A38">
      <w:type w:val="continuous"/>
      <w:pgSz w:w="12240" w:h="15840"/>
      <w:pgMar w:top="1440" w:right="720" w:bottom="1440" w:left="720" w:header="720" w:footer="720" w:gutter="0"/>
      <w:cols w:space="3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D21D5" w14:textId="77777777" w:rsidR="00EA5E16" w:rsidRDefault="00EA5E16">
      <w:r>
        <w:separator/>
      </w:r>
    </w:p>
  </w:endnote>
  <w:endnote w:type="continuationSeparator" w:id="0">
    <w:p w14:paraId="619224FB" w14:textId="77777777" w:rsidR="00EA5E16" w:rsidRDefault="00EA5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sRmn 11p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Zapf Dingbats">
    <w:altName w:val="Calibri"/>
    <w:charset w:val="4D"/>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0D159" w14:textId="77777777" w:rsidR="005D1111" w:rsidRDefault="00495AC4">
    <w:pPr>
      <w:pStyle w:val="Footer"/>
      <w:tabs>
        <w:tab w:val="clear" w:pos="4320"/>
        <w:tab w:val="clear" w:pos="8640"/>
        <w:tab w:val="center" w:pos="4860"/>
        <w:tab w:val="right" w:pos="10080"/>
      </w:tabs>
      <w:ind w:left="720"/>
      <w:rPr>
        <w:rFonts w:ascii="Arial" w:hAnsi="Arial"/>
        <w:sz w:val="22"/>
      </w:rPr>
    </w:pPr>
    <w:r>
      <w:rPr>
        <w:rFonts w:ascii="Arial" w:hAnsi="Arial"/>
        <w:sz w:val="22"/>
      </w:rPr>
      <w:t xml:space="preserve">RE 622AT (Rev </w:t>
    </w:r>
    <w:r w:rsidR="00673B23">
      <w:rPr>
        <w:rFonts w:ascii="Arial" w:hAnsi="Arial"/>
        <w:sz w:val="22"/>
      </w:rPr>
      <w:t>6</w:t>
    </w:r>
    <w:r>
      <w:rPr>
        <w:rFonts w:ascii="Arial" w:hAnsi="Arial"/>
        <w:sz w:val="22"/>
      </w:rPr>
      <w:t>/2</w:t>
    </w:r>
    <w:r w:rsidR="00673B23">
      <w:rPr>
        <w:rFonts w:ascii="Arial" w:hAnsi="Arial"/>
        <w:sz w:val="22"/>
      </w:rPr>
      <w:t>4</w:t>
    </w:r>
    <w:r>
      <w:rPr>
        <w:rFonts w:ascii="Arial" w:hAnsi="Arial"/>
        <w:sz w:val="22"/>
      </w:rPr>
      <w:t>)</w:t>
    </w:r>
    <w:r w:rsidR="00E23CDB">
      <w:rPr>
        <w:rFonts w:ascii="Arial" w:hAnsi="Arial"/>
        <w:sz w:val="22"/>
      </w:rPr>
      <w:tab/>
    </w:r>
    <w:r w:rsidR="005D1111">
      <w:rPr>
        <w:rFonts w:ascii="Arial" w:hAnsi="Arial"/>
        <w:sz w:val="22"/>
      </w:rPr>
      <w:t xml:space="preserve">Page </w:t>
    </w:r>
    <w:r w:rsidR="005D1111">
      <w:rPr>
        <w:rFonts w:ascii="Arial" w:hAnsi="Arial"/>
        <w:sz w:val="22"/>
      </w:rPr>
      <w:pgNum/>
    </w:r>
    <w:r w:rsidR="00C77D07">
      <w:rPr>
        <w:rFonts w:ascii="Arial" w:hAnsi="Arial"/>
        <w:sz w:val="22"/>
      </w:rPr>
      <w:t xml:space="preserve"> of 28</w:t>
    </w:r>
    <w:r w:rsidR="005D235D">
      <w:rPr>
        <w:rFonts w:ascii="Arial" w:hAnsi="Arial"/>
        <w:sz w:val="22"/>
      </w:rPr>
      <w:tab/>
      <w:t>File No. ____________________</w:t>
    </w:r>
  </w:p>
  <w:p w14:paraId="098C16E1" w14:textId="77777777" w:rsidR="00196F2C" w:rsidRPr="00196F2C" w:rsidRDefault="00196F2C" w:rsidP="00196F2C">
    <w:pPr>
      <w:widowControl w:val="0"/>
      <w:spacing w:line="240" w:lineRule="atLeast"/>
      <w:ind w:left="1440" w:right="720" w:hanging="1360"/>
      <w:rPr>
        <w:rFonts w:ascii="Times" w:hAnsi="Times"/>
        <w:sz w:val="16"/>
        <w:szCs w:val="16"/>
      </w:rPr>
    </w:pPr>
    <w:r>
      <w:rPr>
        <w:rFonts w:ascii="Times" w:hAnsi="Times"/>
        <w:sz w:val="16"/>
        <w:szCs w:val="16"/>
      </w:rPr>
      <w:t xml:space="preserve">               </w:t>
    </w:r>
  </w:p>
  <w:p w14:paraId="5E567D85" w14:textId="77777777" w:rsidR="005D1111" w:rsidRPr="00196F2C" w:rsidRDefault="005D1111">
    <w:pPr>
      <w:pStyle w:val="Footer"/>
      <w:tabs>
        <w:tab w:val="clear" w:pos="4320"/>
        <w:tab w:val="clear" w:pos="8640"/>
        <w:tab w:val="center" w:pos="4860"/>
        <w:tab w:val="right" w:pos="10080"/>
      </w:tabs>
      <w:ind w:left="720"/>
      <w:rPr>
        <w:rFonts w:ascii="Arial" w:hAnsi="Arial"/>
        <w:sz w:val="22"/>
        <w:vertAlign w:val="sub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8DAE3" w14:textId="77777777" w:rsidR="00EA5E16" w:rsidRDefault="00EA5E16">
      <w:r>
        <w:separator/>
      </w:r>
    </w:p>
  </w:footnote>
  <w:footnote w:type="continuationSeparator" w:id="0">
    <w:p w14:paraId="7816FC13" w14:textId="77777777" w:rsidR="00EA5E16" w:rsidRDefault="00EA5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6A40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8004FD8"/>
    <w:lvl w:ilvl="0">
      <w:start w:val="1"/>
      <w:numFmt w:val="decimal"/>
      <w:pStyle w:val="LFBody1"/>
      <w:lvlText w:val="%1."/>
      <w:lvlJc w:val="left"/>
      <w:pPr>
        <w:tabs>
          <w:tab w:val="num" w:pos="1440"/>
        </w:tabs>
        <w:ind w:left="1440" w:hanging="360"/>
      </w:pPr>
    </w:lvl>
  </w:abstractNum>
  <w:abstractNum w:abstractNumId="2" w15:restartNumberingAfterBreak="0">
    <w:nsid w:val="FFFFFF7E"/>
    <w:multiLevelType w:val="singleLevel"/>
    <w:tmpl w:val="D4147FFE"/>
    <w:lvl w:ilvl="0">
      <w:start w:val="1"/>
      <w:numFmt w:val="decimal"/>
      <w:pStyle w:val="TOC1"/>
      <w:lvlText w:val="%1."/>
      <w:lvlJc w:val="left"/>
      <w:pPr>
        <w:tabs>
          <w:tab w:val="num" w:pos="1080"/>
        </w:tabs>
        <w:ind w:left="1080" w:hanging="360"/>
      </w:pPr>
    </w:lvl>
  </w:abstractNum>
  <w:abstractNum w:abstractNumId="3" w15:restartNumberingAfterBreak="0">
    <w:nsid w:val="FFFFFF7F"/>
    <w:multiLevelType w:val="singleLevel"/>
    <w:tmpl w:val="C1B6F0FE"/>
    <w:lvl w:ilvl="0">
      <w:start w:val="1"/>
      <w:numFmt w:val="decimal"/>
      <w:pStyle w:val="Table"/>
      <w:lvlText w:val="%1."/>
      <w:lvlJc w:val="left"/>
      <w:pPr>
        <w:tabs>
          <w:tab w:val="num" w:pos="720"/>
        </w:tabs>
        <w:ind w:left="720" w:hanging="360"/>
      </w:pPr>
    </w:lvl>
  </w:abstractNum>
  <w:abstractNum w:abstractNumId="4" w15:restartNumberingAfterBreak="0">
    <w:nsid w:val="FFFFFF80"/>
    <w:multiLevelType w:val="singleLevel"/>
    <w:tmpl w:val="52866D68"/>
    <w:lvl w:ilvl="0">
      <w:start w:val="1"/>
      <w:numFmt w:val="bullet"/>
      <w:pStyle w:val="PlainTex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A6D6E2"/>
    <w:lvl w:ilvl="0">
      <w:start w:val="1"/>
      <w:numFmt w:val="bullet"/>
      <w:pStyle w:val="NoteHeading"/>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C98F88C"/>
    <w:lvl w:ilvl="0">
      <w:start w:val="1"/>
      <w:numFmt w:val="bullet"/>
      <w:pStyle w:val="NormalInden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66384A"/>
    <w:lvl w:ilvl="0">
      <w:start w:val="1"/>
      <w:numFmt w:val="bullet"/>
      <w:pStyle w:val="MessageHeader"/>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BB8864A"/>
    <w:lvl w:ilvl="0">
      <w:start w:val="1"/>
      <w:numFmt w:val="decimal"/>
      <w:pStyle w:val="Subtitle"/>
      <w:lvlText w:val="%1."/>
      <w:lvlJc w:val="left"/>
      <w:pPr>
        <w:tabs>
          <w:tab w:val="num" w:pos="360"/>
        </w:tabs>
        <w:ind w:left="360" w:hanging="360"/>
      </w:pPr>
    </w:lvl>
  </w:abstractNum>
  <w:abstractNum w:abstractNumId="9" w15:restartNumberingAfterBreak="0">
    <w:nsid w:val="FFFFFF89"/>
    <w:multiLevelType w:val="singleLevel"/>
    <w:tmpl w:val="B2A60148"/>
    <w:lvl w:ilvl="0">
      <w:start w:val="1"/>
      <w:numFmt w:val="bullet"/>
      <w:pStyle w:val="Quote1Double"/>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2D1949DA"/>
    <w:multiLevelType w:val="hybridMultilevel"/>
    <w:tmpl w:val="B70E3206"/>
    <w:lvl w:ilvl="0" w:tplc="04090009">
      <w:start w:val="4"/>
      <w:numFmt w:val="bullet"/>
      <w:lvlText w:val=""/>
      <w:lvlJc w:val="left"/>
      <w:pPr>
        <w:tabs>
          <w:tab w:val="num" w:pos="720"/>
        </w:tabs>
        <w:ind w:left="720" w:hanging="360"/>
      </w:pPr>
      <w:rPr>
        <w:rFonts w:ascii="Wingdings" w:eastAsia="Times New Roman" w:hAnsi="Wingdings" w:cs="Times New Roman" w:hint="default"/>
        <w:i w:val="0"/>
      </w:rPr>
    </w:lvl>
    <w:lvl w:ilvl="1" w:tplc="DCE614D4" w:tentative="1">
      <w:start w:val="1"/>
      <w:numFmt w:val="bullet"/>
      <w:lvlText w:val="o"/>
      <w:lvlJc w:val="left"/>
      <w:pPr>
        <w:tabs>
          <w:tab w:val="num" w:pos="1440"/>
        </w:tabs>
        <w:ind w:left="1440" w:hanging="360"/>
      </w:pPr>
      <w:rPr>
        <w:rFonts w:ascii="Times" w:hAnsi="Times" w:cs="Time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B8F06CF4" w:tentative="1">
      <w:start w:val="1"/>
      <w:numFmt w:val="bullet"/>
      <w:lvlText w:val="o"/>
      <w:lvlJc w:val="left"/>
      <w:pPr>
        <w:tabs>
          <w:tab w:val="num" w:pos="3600"/>
        </w:tabs>
        <w:ind w:left="3600" w:hanging="360"/>
      </w:pPr>
      <w:rPr>
        <w:rFonts w:ascii="Times" w:hAnsi="Times" w:cs="Times" w:hint="default"/>
        <w:sz w:val="24"/>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72D037A0" w:tentative="1">
      <w:start w:val="1"/>
      <w:numFmt w:val="bullet"/>
      <w:lvlText w:val="o"/>
      <w:lvlJc w:val="left"/>
      <w:pPr>
        <w:tabs>
          <w:tab w:val="num" w:pos="5760"/>
        </w:tabs>
        <w:ind w:left="5760" w:hanging="360"/>
      </w:pPr>
      <w:rPr>
        <w:rFonts w:ascii="Times" w:hAnsi="Times" w:cs="Times" w:hint="default"/>
        <w:sz w:val="24"/>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864CAE"/>
    <w:multiLevelType w:val="hybridMultilevel"/>
    <w:tmpl w:val="DE7A74AC"/>
    <w:lvl w:ilvl="0" w:tplc="6024C892">
      <w:start w:val="1"/>
      <w:numFmt w:val="bullet"/>
      <w:lvlText w:val=""/>
      <w:lvlJc w:val="left"/>
      <w:pPr>
        <w:tabs>
          <w:tab w:val="num" w:pos="792"/>
        </w:tabs>
        <w:ind w:left="79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A42022"/>
    <w:multiLevelType w:val="multilevel"/>
    <w:tmpl w:val="1130D9CA"/>
    <w:lvl w:ilvl="0">
      <w:start w:val="1"/>
      <w:numFmt w:val="decimal"/>
      <w:lvlText w:val="%1."/>
      <w:lvlJc w:val="left"/>
      <w:pPr>
        <w:tabs>
          <w:tab w:val="num" w:pos="1080"/>
        </w:tabs>
        <w:ind w:left="1080" w:hanging="720"/>
      </w:pPr>
      <w:rPr>
        <w:rFonts w:hint="default"/>
        <w:i w:val="0"/>
      </w:rPr>
    </w:lvl>
    <w:lvl w:ilvl="1">
      <w:start w:val="1"/>
      <w:numFmt w:val="bullet"/>
      <w:lvlText w:val="o"/>
      <w:lvlJc w:val="left"/>
      <w:pPr>
        <w:tabs>
          <w:tab w:val="num" w:pos="1440"/>
        </w:tabs>
        <w:ind w:left="1440" w:hanging="360"/>
      </w:pPr>
      <w:rPr>
        <w:rFonts w:ascii="Times" w:hAnsi="Times" w:cs="Times" w:hint="default"/>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Times" w:hAnsi="Times" w:cs="Times" w:hint="default"/>
        <w:sz w:val="24"/>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Times" w:hAnsi="Times" w:cs="Times" w:hint="default"/>
        <w:sz w:val="24"/>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395729"/>
    <w:multiLevelType w:val="multilevel"/>
    <w:tmpl w:val="ECA6226C"/>
    <w:lvl w:ilvl="0">
      <w:start w:val="1"/>
      <w:numFmt w:val="decimal"/>
      <w:lvlRestart w:val="0"/>
      <w:lvlText w:val="%1."/>
      <w:lvlJc w:val="left"/>
      <w:pPr>
        <w:tabs>
          <w:tab w:val="num" w:pos="720"/>
        </w:tabs>
        <w:ind w:left="720" w:hanging="720"/>
      </w:pPr>
      <w:rPr>
        <w:rFonts w:ascii="Times New Roman" w:hAnsi="Times New Roman" w:hint="default"/>
        <w:b w:val="0"/>
        <w:sz w:val="24"/>
        <w:u w:val="none"/>
      </w:rPr>
    </w:lvl>
    <w:lvl w:ilvl="1">
      <w:start w:val="1"/>
      <w:numFmt w:val="upperLetter"/>
      <w:lvlText w:val="%2."/>
      <w:lvlJc w:val="left"/>
      <w:pPr>
        <w:tabs>
          <w:tab w:val="num" w:pos="720"/>
        </w:tabs>
        <w:ind w:left="1440" w:hanging="720"/>
      </w:pPr>
      <w:rPr>
        <w:rFonts w:ascii="Times New Roman" w:hAnsi="Times New Roman" w:hint="default"/>
        <w:b w:val="0"/>
        <w:sz w:val="24"/>
        <w:u w:val="none"/>
      </w:rPr>
    </w:lvl>
    <w:lvl w:ilvl="2">
      <w:start w:val="1"/>
      <w:numFmt w:val="decimal"/>
      <w:lvlText w:val="(%3)"/>
      <w:lvlJc w:val="left"/>
      <w:pPr>
        <w:tabs>
          <w:tab w:val="num" w:pos="2880"/>
        </w:tabs>
        <w:ind w:left="0" w:firstLine="2160"/>
      </w:pPr>
      <w:rPr>
        <w:rFonts w:hint="default"/>
        <w:b w:val="0"/>
        <w:u w:val="none"/>
      </w:rPr>
    </w:lvl>
    <w:lvl w:ilvl="3">
      <w:start w:val="1"/>
      <w:numFmt w:val="lowerLetter"/>
      <w:lvlText w:val="(%4)"/>
      <w:lvlJc w:val="left"/>
      <w:pPr>
        <w:tabs>
          <w:tab w:val="num" w:pos="3600"/>
        </w:tabs>
        <w:ind w:left="0" w:firstLine="2880"/>
      </w:pPr>
      <w:rPr>
        <w:rFonts w:hint="default"/>
        <w:b w:val="0"/>
        <w:u w:val="none"/>
      </w:rPr>
    </w:lvl>
    <w:lvl w:ilvl="4">
      <w:start w:val="1"/>
      <w:numFmt w:val="lowerRoman"/>
      <w:lvlText w:val="(%5)"/>
      <w:lvlJc w:val="left"/>
      <w:pPr>
        <w:tabs>
          <w:tab w:val="num" w:pos="4320"/>
        </w:tabs>
        <w:ind w:left="0" w:firstLine="3600"/>
      </w:pPr>
      <w:rPr>
        <w:rFonts w:hint="default"/>
        <w:b w:val="0"/>
        <w:u w:val="none"/>
      </w:rPr>
    </w:lvl>
    <w:lvl w:ilvl="5">
      <w:start w:val="1"/>
      <w:numFmt w:val="lowerLetter"/>
      <w:lvlText w:val="%6)"/>
      <w:lvlJc w:val="left"/>
      <w:pPr>
        <w:tabs>
          <w:tab w:val="num" w:pos="5040"/>
        </w:tabs>
        <w:ind w:left="0" w:firstLine="4320"/>
      </w:pPr>
      <w:rPr>
        <w:rFonts w:hint="default"/>
        <w:b w:val="0"/>
        <w:u w:val="none"/>
      </w:rPr>
    </w:lvl>
    <w:lvl w:ilvl="6">
      <w:start w:val="1"/>
      <w:numFmt w:val="lowerRoman"/>
      <w:lvlText w:val="%7)"/>
      <w:lvlJc w:val="left"/>
      <w:pPr>
        <w:tabs>
          <w:tab w:val="num" w:pos="5760"/>
        </w:tabs>
        <w:ind w:left="0" w:firstLine="5040"/>
      </w:pPr>
      <w:rPr>
        <w:rFonts w:hint="default"/>
        <w:b w:val="0"/>
        <w:u w:val="none"/>
      </w:rPr>
    </w:lvl>
    <w:lvl w:ilvl="7">
      <w:start w:val="1"/>
      <w:numFmt w:val="lowerLetter"/>
      <w:lvlText w:val="%8)"/>
      <w:lvlJc w:val="left"/>
      <w:pPr>
        <w:tabs>
          <w:tab w:val="num" w:pos="6480"/>
        </w:tabs>
        <w:ind w:left="0" w:firstLine="5760"/>
      </w:pPr>
      <w:rPr>
        <w:rFonts w:hint="default"/>
        <w:b w:val="0"/>
        <w:u w:val="none"/>
      </w:rPr>
    </w:lvl>
    <w:lvl w:ilvl="8">
      <w:start w:val="1"/>
      <w:numFmt w:val="lowerRoman"/>
      <w:lvlText w:val="%9)"/>
      <w:lvlJc w:val="left"/>
      <w:pPr>
        <w:tabs>
          <w:tab w:val="num" w:pos="7200"/>
        </w:tabs>
        <w:ind w:left="0" w:firstLine="6480"/>
      </w:pPr>
      <w:rPr>
        <w:rFonts w:hint="default"/>
        <w:b w:val="0"/>
        <w:u w:val="none"/>
      </w:rPr>
    </w:lvl>
  </w:abstractNum>
  <w:abstractNum w:abstractNumId="15" w15:restartNumberingAfterBreak="0">
    <w:nsid w:val="4FCF6C04"/>
    <w:multiLevelType w:val="hybridMultilevel"/>
    <w:tmpl w:val="58669450"/>
    <w:lvl w:ilvl="0" w:tplc="58AC1B5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4ED448F"/>
    <w:multiLevelType w:val="hybridMultilevel"/>
    <w:tmpl w:val="DB18A9D2"/>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608F1580"/>
    <w:multiLevelType w:val="multilevel"/>
    <w:tmpl w:val="F0D00A8C"/>
    <w:lvl w:ilvl="0">
      <w:start w:val="1"/>
      <w:numFmt w:val="bullet"/>
      <w:lvlText w:val=""/>
      <w:lvlJc w:val="left"/>
      <w:pPr>
        <w:tabs>
          <w:tab w:val="num" w:pos="792"/>
        </w:tabs>
        <w:ind w:left="792" w:hanging="432"/>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1654AC"/>
    <w:multiLevelType w:val="multilevel"/>
    <w:tmpl w:val="ECA6226C"/>
    <w:lvl w:ilvl="0">
      <w:start w:val="1"/>
      <w:numFmt w:val="decimal"/>
      <w:lvlRestart w:val="0"/>
      <w:lvlText w:val="%1."/>
      <w:lvlJc w:val="left"/>
      <w:pPr>
        <w:tabs>
          <w:tab w:val="num" w:pos="720"/>
        </w:tabs>
        <w:ind w:left="720" w:hanging="720"/>
      </w:pPr>
      <w:rPr>
        <w:rFonts w:ascii="Times New Roman" w:hAnsi="Times New Roman" w:hint="default"/>
        <w:b w:val="0"/>
        <w:i w:val="0"/>
        <w:sz w:val="24"/>
        <w:u w:val="none"/>
      </w:rPr>
    </w:lvl>
    <w:lvl w:ilvl="1">
      <w:start w:val="1"/>
      <w:numFmt w:val="upperLetter"/>
      <w:lvlText w:val="%2."/>
      <w:lvlJc w:val="left"/>
      <w:pPr>
        <w:tabs>
          <w:tab w:val="num" w:pos="720"/>
        </w:tabs>
        <w:ind w:left="1440" w:hanging="720"/>
      </w:pPr>
      <w:rPr>
        <w:rFonts w:ascii="Times New Roman" w:hAnsi="Times New Roman" w:hint="default"/>
        <w:b w:val="0"/>
        <w:sz w:val="24"/>
        <w:u w:val="none"/>
      </w:rPr>
    </w:lvl>
    <w:lvl w:ilvl="2">
      <w:start w:val="1"/>
      <w:numFmt w:val="decimal"/>
      <w:lvlText w:val="(%3)"/>
      <w:lvlJc w:val="left"/>
      <w:pPr>
        <w:tabs>
          <w:tab w:val="num" w:pos="2880"/>
        </w:tabs>
        <w:ind w:left="0" w:firstLine="2160"/>
      </w:pPr>
      <w:rPr>
        <w:rFonts w:hint="default"/>
        <w:b w:val="0"/>
        <w:u w:val="none"/>
      </w:rPr>
    </w:lvl>
    <w:lvl w:ilvl="3">
      <w:start w:val="1"/>
      <w:numFmt w:val="lowerLetter"/>
      <w:lvlText w:val="(%4)"/>
      <w:lvlJc w:val="left"/>
      <w:pPr>
        <w:tabs>
          <w:tab w:val="num" w:pos="3600"/>
        </w:tabs>
        <w:ind w:left="0" w:firstLine="2880"/>
      </w:pPr>
      <w:rPr>
        <w:rFonts w:hint="default"/>
        <w:b w:val="0"/>
        <w:u w:val="none"/>
      </w:rPr>
    </w:lvl>
    <w:lvl w:ilvl="4">
      <w:start w:val="1"/>
      <w:numFmt w:val="lowerRoman"/>
      <w:lvlText w:val="(%5)"/>
      <w:lvlJc w:val="left"/>
      <w:pPr>
        <w:tabs>
          <w:tab w:val="num" w:pos="4320"/>
        </w:tabs>
        <w:ind w:left="0" w:firstLine="3600"/>
      </w:pPr>
      <w:rPr>
        <w:rFonts w:hint="default"/>
        <w:b w:val="0"/>
        <w:u w:val="none"/>
      </w:rPr>
    </w:lvl>
    <w:lvl w:ilvl="5">
      <w:start w:val="1"/>
      <w:numFmt w:val="lowerLetter"/>
      <w:lvlText w:val="%6)"/>
      <w:lvlJc w:val="left"/>
      <w:pPr>
        <w:tabs>
          <w:tab w:val="num" w:pos="5040"/>
        </w:tabs>
        <w:ind w:left="0" w:firstLine="4320"/>
      </w:pPr>
      <w:rPr>
        <w:rFonts w:hint="default"/>
        <w:b w:val="0"/>
        <w:u w:val="none"/>
      </w:rPr>
    </w:lvl>
    <w:lvl w:ilvl="6">
      <w:start w:val="1"/>
      <w:numFmt w:val="lowerRoman"/>
      <w:lvlText w:val="%7)"/>
      <w:lvlJc w:val="left"/>
      <w:pPr>
        <w:tabs>
          <w:tab w:val="num" w:pos="5760"/>
        </w:tabs>
        <w:ind w:left="0" w:firstLine="5040"/>
      </w:pPr>
      <w:rPr>
        <w:rFonts w:hint="default"/>
        <w:b w:val="0"/>
        <w:u w:val="none"/>
      </w:rPr>
    </w:lvl>
    <w:lvl w:ilvl="7">
      <w:start w:val="1"/>
      <w:numFmt w:val="lowerLetter"/>
      <w:lvlText w:val="%8)"/>
      <w:lvlJc w:val="left"/>
      <w:pPr>
        <w:tabs>
          <w:tab w:val="num" w:pos="6480"/>
        </w:tabs>
        <w:ind w:left="0" w:firstLine="5760"/>
      </w:pPr>
      <w:rPr>
        <w:rFonts w:hint="default"/>
        <w:b w:val="0"/>
        <w:u w:val="none"/>
      </w:rPr>
    </w:lvl>
    <w:lvl w:ilvl="8">
      <w:start w:val="1"/>
      <w:numFmt w:val="lowerRoman"/>
      <w:lvlText w:val="%9)"/>
      <w:lvlJc w:val="left"/>
      <w:pPr>
        <w:tabs>
          <w:tab w:val="num" w:pos="7200"/>
        </w:tabs>
        <w:ind w:left="0" w:firstLine="6480"/>
      </w:pPr>
      <w:rPr>
        <w:rFonts w:hint="default"/>
        <w:b w:val="0"/>
        <w:u w:val="none"/>
      </w:rPr>
    </w:lvl>
  </w:abstractNum>
  <w:num w:numId="1" w16cid:durableId="1968464296">
    <w:abstractNumId w:val="10"/>
    <w:lvlOverride w:ilvl="0">
      <w:lvl w:ilvl="0">
        <w:start w:val="1"/>
        <w:numFmt w:val="bullet"/>
        <w:lvlText w:val=""/>
        <w:legacy w:legacy="1" w:legacySpace="0" w:legacyIndent="360"/>
        <w:lvlJc w:val="left"/>
        <w:pPr>
          <w:ind w:left="1080" w:hanging="360"/>
        </w:pPr>
        <w:rPr>
          <w:rFonts w:ascii="Symbol" w:hAnsi="Symbol" w:hint="default"/>
        </w:rPr>
      </w:lvl>
    </w:lvlOverride>
  </w:num>
  <w:num w:numId="2" w16cid:durableId="837185985">
    <w:abstractNumId w:val="11"/>
  </w:num>
  <w:num w:numId="3" w16cid:durableId="1433554415">
    <w:abstractNumId w:val="18"/>
  </w:num>
  <w:num w:numId="4" w16cid:durableId="226308388">
    <w:abstractNumId w:val="16"/>
  </w:num>
  <w:num w:numId="5" w16cid:durableId="1969165028">
    <w:abstractNumId w:val="14"/>
  </w:num>
  <w:num w:numId="6" w16cid:durableId="1764758652">
    <w:abstractNumId w:val="12"/>
  </w:num>
  <w:num w:numId="7" w16cid:durableId="324558270">
    <w:abstractNumId w:val="17"/>
  </w:num>
  <w:num w:numId="8" w16cid:durableId="481773817">
    <w:abstractNumId w:val="13"/>
  </w:num>
  <w:num w:numId="9" w16cid:durableId="798648268">
    <w:abstractNumId w:val="7"/>
  </w:num>
  <w:num w:numId="10" w16cid:durableId="1244340177">
    <w:abstractNumId w:val="6"/>
  </w:num>
  <w:num w:numId="11" w16cid:durableId="1261640693">
    <w:abstractNumId w:val="5"/>
  </w:num>
  <w:num w:numId="12" w16cid:durableId="1249314948">
    <w:abstractNumId w:val="4"/>
  </w:num>
  <w:num w:numId="13" w16cid:durableId="1835216716">
    <w:abstractNumId w:val="9"/>
  </w:num>
  <w:num w:numId="14" w16cid:durableId="601769827">
    <w:abstractNumId w:val="8"/>
  </w:num>
  <w:num w:numId="15" w16cid:durableId="1687825773">
    <w:abstractNumId w:val="3"/>
  </w:num>
  <w:num w:numId="16" w16cid:durableId="1790661243">
    <w:abstractNumId w:val="2"/>
  </w:num>
  <w:num w:numId="17" w16cid:durableId="2062241416">
    <w:abstractNumId w:val="1"/>
  </w:num>
  <w:num w:numId="18" w16cid:durableId="2032871595">
    <w:abstractNumId w:val="0"/>
  </w:num>
  <w:num w:numId="19" w16cid:durableId="16062261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1CB"/>
    <w:rsid w:val="00023AB2"/>
    <w:rsid w:val="0003479C"/>
    <w:rsid w:val="000462E6"/>
    <w:rsid w:val="00051686"/>
    <w:rsid w:val="000517D0"/>
    <w:rsid w:val="000519B1"/>
    <w:rsid w:val="00054C7B"/>
    <w:rsid w:val="00056E0A"/>
    <w:rsid w:val="00061095"/>
    <w:rsid w:val="0006464F"/>
    <w:rsid w:val="00064A2A"/>
    <w:rsid w:val="00066903"/>
    <w:rsid w:val="00072A06"/>
    <w:rsid w:val="0008021C"/>
    <w:rsid w:val="000854A9"/>
    <w:rsid w:val="000C2ADF"/>
    <w:rsid w:val="000C5C43"/>
    <w:rsid w:val="000D75C7"/>
    <w:rsid w:val="000E00E1"/>
    <w:rsid w:val="000F0318"/>
    <w:rsid w:val="00103A3F"/>
    <w:rsid w:val="00106A91"/>
    <w:rsid w:val="0012710C"/>
    <w:rsid w:val="0013022C"/>
    <w:rsid w:val="0014059F"/>
    <w:rsid w:val="001423DB"/>
    <w:rsid w:val="00143384"/>
    <w:rsid w:val="00146A44"/>
    <w:rsid w:val="00151C07"/>
    <w:rsid w:val="00151FA6"/>
    <w:rsid w:val="00152D8A"/>
    <w:rsid w:val="001570C4"/>
    <w:rsid w:val="0017127F"/>
    <w:rsid w:val="001729D6"/>
    <w:rsid w:val="0017399B"/>
    <w:rsid w:val="00180F36"/>
    <w:rsid w:val="001862BD"/>
    <w:rsid w:val="00186A78"/>
    <w:rsid w:val="001918D1"/>
    <w:rsid w:val="0019532D"/>
    <w:rsid w:val="00196F2C"/>
    <w:rsid w:val="001A7379"/>
    <w:rsid w:val="001B51CB"/>
    <w:rsid w:val="001B643A"/>
    <w:rsid w:val="001C325E"/>
    <w:rsid w:val="001C516E"/>
    <w:rsid w:val="001C5FD0"/>
    <w:rsid w:val="001F055B"/>
    <w:rsid w:val="001F55DB"/>
    <w:rsid w:val="001F7BBF"/>
    <w:rsid w:val="002013F1"/>
    <w:rsid w:val="0020447D"/>
    <w:rsid w:val="002114B0"/>
    <w:rsid w:val="00212F32"/>
    <w:rsid w:val="00213C66"/>
    <w:rsid w:val="00215DF7"/>
    <w:rsid w:val="00216690"/>
    <w:rsid w:val="0021714C"/>
    <w:rsid w:val="002234CF"/>
    <w:rsid w:val="0023766E"/>
    <w:rsid w:val="00240D31"/>
    <w:rsid w:val="00242683"/>
    <w:rsid w:val="0024344D"/>
    <w:rsid w:val="00272564"/>
    <w:rsid w:val="0027737C"/>
    <w:rsid w:val="00295B97"/>
    <w:rsid w:val="00297010"/>
    <w:rsid w:val="002A5177"/>
    <w:rsid w:val="002A5794"/>
    <w:rsid w:val="002B0F79"/>
    <w:rsid w:val="002B2C7E"/>
    <w:rsid w:val="002B34FD"/>
    <w:rsid w:val="002C0CDA"/>
    <w:rsid w:val="002C0EE3"/>
    <w:rsid w:val="002D5016"/>
    <w:rsid w:val="002D786A"/>
    <w:rsid w:val="002E6BF2"/>
    <w:rsid w:val="00300A03"/>
    <w:rsid w:val="00320382"/>
    <w:rsid w:val="00323601"/>
    <w:rsid w:val="003258BB"/>
    <w:rsid w:val="0032780C"/>
    <w:rsid w:val="0033088B"/>
    <w:rsid w:val="00340C6C"/>
    <w:rsid w:val="003431A8"/>
    <w:rsid w:val="00362714"/>
    <w:rsid w:val="00363A5D"/>
    <w:rsid w:val="003717FB"/>
    <w:rsid w:val="00377E49"/>
    <w:rsid w:val="0038342E"/>
    <w:rsid w:val="00394FA1"/>
    <w:rsid w:val="00397487"/>
    <w:rsid w:val="003A2D60"/>
    <w:rsid w:val="003A4265"/>
    <w:rsid w:val="003C1FBA"/>
    <w:rsid w:val="003D2FCD"/>
    <w:rsid w:val="003F234F"/>
    <w:rsid w:val="003F5116"/>
    <w:rsid w:val="00416EB6"/>
    <w:rsid w:val="00423AD7"/>
    <w:rsid w:val="00447EF5"/>
    <w:rsid w:val="00457A3A"/>
    <w:rsid w:val="004600EF"/>
    <w:rsid w:val="00481990"/>
    <w:rsid w:val="0048774B"/>
    <w:rsid w:val="004930E1"/>
    <w:rsid w:val="00495AC4"/>
    <w:rsid w:val="004A3C5B"/>
    <w:rsid w:val="004A64DA"/>
    <w:rsid w:val="004B0CEC"/>
    <w:rsid w:val="004B7AC7"/>
    <w:rsid w:val="004C39D1"/>
    <w:rsid w:val="004D0A19"/>
    <w:rsid w:val="004E03DE"/>
    <w:rsid w:val="004F073E"/>
    <w:rsid w:val="004F1830"/>
    <w:rsid w:val="0050279C"/>
    <w:rsid w:val="00520C33"/>
    <w:rsid w:val="0052388E"/>
    <w:rsid w:val="005277DF"/>
    <w:rsid w:val="00533D74"/>
    <w:rsid w:val="00543CE7"/>
    <w:rsid w:val="005449D7"/>
    <w:rsid w:val="00545C7D"/>
    <w:rsid w:val="005460A6"/>
    <w:rsid w:val="00566739"/>
    <w:rsid w:val="00571F33"/>
    <w:rsid w:val="00577691"/>
    <w:rsid w:val="00590623"/>
    <w:rsid w:val="00591FED"/>
    <w:rsid w:val="005934EE"/>
    <w:rsid w:val="00595C1A"/>
    <w:rsid w:val="005A152A"/>
    <w:rsid w:val="005A38BA"/>
    <w:rsid w:val="005A6F05"/>
    <w:rsid w:val="005B1373"/>
    <w:rsid w:val="005C4CB8"/>
    <w:rsid w:val="005D1111"/>
    <w:rsid w:val="005D235D"/>
    <w:rsid w:val="005D2861"/>
    <w:rsid w:val="005E22A6"/>
    <w:rsid w:val="005E2B54"/>
    <w:rsid w:val="005E4C50"/>
    <w:rsid w:val="005F0E8E"/>
    <w:rsid w:val="005F480F"/>
    <w:rsid w:val="006000A8"/>
    <w:rsid w:val="0060796E"/>
    <w:rsid w:val="00613551"/>
    <w:rsid w:val="006223AD"/>
    <w:rsid w:val="00634B95"/>
    <w:rsid w:val="00635E8E"/>
    <w:rsid w:val="00662050"/>
    <w:rsid w:val="00671D00"/>
    <w:rsid w:val="00673B23"/>
    <w:rsid w:val="00675898"/>
    <w:rsid w:val="00683DFD"/>
    <w:rsid w:val="00685828"/>
    <w:rsid w:val="00692143"/>
    <w:rsid w:val="0069282B"/>
    <w:rsid w:val="00692D1F"/>
    <w:rsid w:val="00694356"/>
    <w:rsid w:val="0069494C"/>
    <w:rsid w:val="006A25FF"/>
    <w:rsid w:val="006B22DB"/>
    <w:rsid w:val="006B25D0"/>
    <w:rsid w:val="006C2191"/>
    <w:rsid w:val="006D276A"/>
    <w:rsid w:val="006D65F4"/>
    <w:rsid w:val="006D6AF6"/>
    <w:rsid w:val="00716B1D"/>
    <w:rsid w:val="00724269"/>
    <w:rsid w:val="00726309"/>
    <w:rsid w:val="00737DBE"/>
    <w:rsid w:val="00740CFC"/>
    <w:rsid w:val="0074166F"/>
    <w:rsid w:val="00753B2B"/>
    <w:rsid w:val="0076149D"/>
    <w:rsid w:val="007647A3"/>
    <w:rsid w:val="00766847"/>
    <w:rsid w:val="007776AA"/>
    <w:rsid w:val="00777ACA"/>
    <w:rsid w:val="00780C93"/>
    <w:rsid w:val="00782FF0"/>
    <w:rsid w:val="00784E43"/>
    <w:rsid w:val="00790F77"/>
    <w:rsid w:val="00793439"/>
    <w:rsid w:val="00793934"/>
    <w:rsid w:val="007A212B"/>
    <w:rsid w:val="007B4C1D"/>
    <w:rsid w:val="007C1372"/>
    <w:rsid w:val="007C1C33"/>
    <w:rsid w:val="007D3BA3"/>
    <w:rsid w:val="007D3FC4"/>
    <w:rsid w:val="007D63C5"/>
    <w:rsid w:val="007E0EB9"/>
    <w:rsid w:val="007E59AF"/>
    <w:rsid w:val="00815CEB"/>
    <w:rsid w:val="00842CE2"/>
    <w:rsid w:val="00843A48"/>
    <w:rsid w:val="00844E2E"/>
    <w:rsid w:val="0085028C"/>
    <w:rsid w:val="0085040A"/>
    <w:rsid w:val="008533B7"/>
    <w:rsid w:val="008563F3"/>
    <w:rsid w:val="00864353"/>
    <w:rsid w:val="00864DCA"/>
    <w:rsid w:val="00866F89"/>
    <w:rsid w:val="00880A7A"/>
    <w:rsid w:val="00890D9F"/>
    <w:rsid w:val="008931EE"/>
    <w:rsid w:val="008A26E1"/>
    <w:rsid w:val="008A6E62"/>
    <w:rsid w:val="008D5854"/>
    <w:rsid w:val="008E03E4"/>
    <w:rsid w:val="00914C4B"/>
    <w:rsid w:val="00923EE0"/>
    <w:rsid w:val="00930FD6"/>
    <w:rsid w:val="00933A59"/>
    <w:rsid w:val="0096662E"/>
    <w:rsid w:val="0097032B"/>
    <w:rsid w:val="00970336"/>
    <w:rsid w:val="009724BE"/>
    <w:rsid w:val="0097257A"/>
    <w:rsid w:val="00974219"/>
    <w:rsid w:val="009A7047"/>
    <w:rsid w:val="009A721F"/>
    <w:rsid w:val="009B430F"/>
    <w:rsid w:val="009D0476"/>
    <w:rsid w:val="009F0EF5"/>
    <w:rsid w:val="009F14BF"/>
    <w:rsid w:val="009F611A"/>
    <w:rsid w:val="009F7814"/>
    <w:rsid w:val="00A064E2"/>
    <w:rsid w:val="00A121D8"/>
    <w:rsid w:val="00A23C21"/>
    <w:rsid w:val="00A26552"/>
    <w:rsid w:val="00A272C8"/>
    <w:rsid w:val="00A3019B"/>
    <w:rsid w:val="00A44545"/>
    <w:rsid w:val="00A5060A"/>
    <w:rsid w:val="00A53B4F"/>
    <w:rsid w:val="00A555DC"/>
    <w:rsid w:val="00A56D4F"/>
    <w:rsid w:val="00A574C5"/>
    <w:rsid w:val="00A61BF4"/>
    <w:rsid w:val="00A63031"/>
    <w:rsid w:val="00A639AB"/>
    <w:rsid w:val="00A64430"/>
    <w:rsid w:val="00A732FF"/>
    <w:rsid w:val="00A75302"/>
    <w:rsid w:val="00A76F52"/>
    <w:rsid w:val="00A7746A"/>
    <w:rsid w:val="00A8119E"/>
    <w:rsid w:val="00A91227"/>
    <w:rsid w:val="00A9497E"/>
    <w:rsid w:val="00AA2FB8"/>
    <w:rsid w:val="00AA3E11"/>
    <w:rsid w:val="00AA7250"/>
    <w:rsid w:val="00AB0C5A"/>
    <w:rsid w:val="00AB483F"/>
    <w:rsid w:val="00AD204B"/>
    <w:rsid w:val="00AD34BB"/>
    <w:rsid w:val="00AD3D7B"/>
    <w:rsid w:val="00AE6643"/>
    <w:rsid w:val="00AE7050"/>
    <w:rsid w:val="00AE7869"/>
    <w:rsid w:val="00AF7E84"/>
    <w:rsid w:val="00B02979"/>
    <w:rsid w:val="00B04FCC"/>
    <w:rsid w:val="00B06575"/>
    <w:rsid w:val="00B11010"/>
    <w:rsid w:val="00B121AA"/>
    <w:rsid w:val="00B16FEB"/>
    <w:rsid w:val="00B2213E"/>
    <w:rsid w:val="00B243EE"/>
    <w:rsid w:val="00B31EC3"/>
    <w:rsid w:val="00B33EA3"/>
    <w:rsid w:val="00B40C0B"/>
    <w:rsid w:val="00B628EA"/>
    <w:rsid w:val="00B7183C"/>
    <w:rsid w:val="00B75F94"/>
    <w:rsid w:val="00B820F2"/>
    <w:rsid w:val="00B830B1"/>
    <w:rsid w:val="00B905A1"/>
    <w:rsid w:val="00B948F2"/>
    <w:rsid w:val="00B94978"/>
    <w:rsid w:val="00BA2B1E"/>
    <w:rsid w:val="00BA5589"/>
    <w:rsid w:val="00BA7B9C"/>
    <w:rsid w:val="00BC1E4A"/>
    <w:rsid w:val="00BC4B77"/>
    <w:rsid w:val="00BC52E1"/>
    <w:rsid w:val="00BD3935"/>
    <w:rsid w:val="00BD7BE0"/>
    <w:rsid w:val="00BE0E38"/>
    <w:rsid w:val="00BF03F8"/>
    <w:rsid w:val="00BF1A64"/>
    <w:rsid w:val="00BF33F1"/>
    <w:rsid w:val="00BF4A79"/>
    <w:rsid w:val="00C02729"/>
    <w:rsid w:val="00C17D32"/>
    <w:rsid w:val="00C23928"/>
    <w:rsid w:val="00C23CE5"/>
    <w:rsid w:val="00C506A6"/>
    <w:rsid w:val="00C52686"/>
    <w:rsid w:val="00C54EFE"/>
    <w:rsid w:val="00C6161C"/>
    <w:rsid w:val="00C65526"/>
    <w:rsid w:val="00C67392"/>
    <w:rsid w:val="00C67A3F"/>
    <w:rsid w:val="00C76990"/>
    <w:rsid w:val="00C77D07"/>
    <w:rsid w:val="00C84674"/>
    <w:rsid w:val="00C9590F"/>
    <w:rsid w:val="00CA37D2"/>
    <w:rsid w:val="00CB0206"/>
    <w:rsid w:val="00CC27E0"/>
    <w:rsid w:val="00CD59FE"/>
    <w:rsid w:val="00CF0FD4"/>
    <w:rsid w:val="00CF5AD3"/>
    <w:rsid w:val="00D049C6"/>
    <w:rsid w:val="00D1048D"/>
    <w:rsid w:val="00D17262"/>
    <w:rsid w:val="00D22793"/>
    <w:rsid w:val="00D31BA0"/>
    <w:rsid w:val="00D54BA0"/>
    <w:rsid w:val="00D73EC7"/>
    <w:rsid w:val="00D83442"/>
    <w:rsid w:val="00D90CF0"/>
    <w:rsid w:val="00D93A7B"/>
    <w:rsid w:val="00D94A90"/>
    <w:rsid w:val="00D94E36"/>
    <w:rsid w:val="00D96CEF"/>
    <w:rsid w:val="00DA194C"/>
    <w:rsid w:val="00DA4196"/>
    <w:rsid w:val="00DA603D"/>
    <w:rsid w:val="00DB08E7"/>
    <w:rsid w:val="00DB0917"/>
    <w:rsid w:val="00DB0A38"/>
    <w:rsid w:val="00DB3EDE"/>
    <w:rsid w:val="00DB547A"/>
    <w:rsid w:val="00DB7D81"/>
    <w:rsid w:val="00DC0A2B"/>
    <w:rsid w:val="00DC0EDE"/>
    <w:rsid w:val="00DC1A7D"/>
    <w:rsid w:val="00DD7442"/>
    <w:rsid w:val="00DE6274"/>
    <w:rsid w:val="00DE79B2"/>
    <w:rsid w:val="00DF0365"/>
    <w:rsid w:val="00DF1ED3"/>
    <w:rsid w:val="00DF4DFE"/>
    <w:rsid w:val="00DF6D75"/>
    <w:rsid w:val="00E118F1"/>
    <w:rsid w:val="00E1621D"/>
    <w:rsid w:val="00E23CDB"/>
    <w:rsid w:val="00E24917"/>
    <w:rsid w:val="00E259EB"/>
    <w:rsid w:val="00E266FA"/>
    <w:rsid w:val="00E30B81"/>
    <w:rsid w:val="00E37EDF"/>
    <w:rsid w:val="00E43DFC"/>
    <w:rsid w:val="00E45337"/>
    <w:rsid w:val="00E46A10"/>
    <w:rsid w:val="00E501B7"/>
    <w:rsid w:val="00E523FA"/>
    <w:rsid w:val="00E526BD"/>
    <w:rsid w:val="00E52C20"/>
    <w:rsid w:val="00E75417"/>
    <w:rsid w:val="00E82CD6"/>
    <w:rsid w:val="00E91F95"/>
    <w:rsid w:val="00E96FEE"/>
    <w:rsid w:val="00EA1E08"/>
    <w:rsid w:val="00EA5E16"/>
    <w:rsid w:val="00EB72E4"/>
    <w:rsid w:val="00EC006E"/>
    <w:rsid w:val="00EC4D7C"/>
    <w:rsid w:val="00ED01ED"/>
    <w:rsid w:val="00ED0B4E"/>
    <w:rsid w:val="00EE1C83"/>
    <w:rsid w:val="00EE4626"/>
    <w:rsid w:val="00EE7C38"/>
    <w:rsid w:val="00EF4D3C"/>
    <w:rsid w:val="00EF6B67"/>
    <w:rsid w:val="00F01D62"/>
    <w:rsid w:val="00F03FBD"/>
    <w:rsid w:val="00F13253"/>
    <w:rsid w:val="00F15001"/>
    <w:rsid w:val="00F35DFD"/>
    <w:rsid w:val="00F45A8E"/>
    <w:rsid w:val="00F46C39"/>
    <w:rsid w:val="00F4783C"/>
    <w:rsid w:val="00F53B20"/>
    <w:rsid w:val="00F571A9"/>
    <w:rsid w:val="00F57AEA"/>
    <w:rsid w:val="00F761A0"/>
    <w:rsid w:val="00F91514"/>
    <w:rsid w:val="00FA01B2"/>
    <w:rsid w:val="00FB7D9F"/>
    <w:rsid w:val="00FC0B98"/>
    <w:rsid w:val="00FD2ECA"/>
    <w:rsid w:val="00FF2021"/>
    <w:rsid w:val="00FF23C7"/>
    <w:rsid w:val="00FF2EC6"/>
    <w:rsid w:val="00FF3C7A"/>
    <w:rsid w:val="00FF5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ockticker"/>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14:docId w14:val="57D95299"/>
  <w15:chartTrackingRefBased/>
  <w15:docId w15:val="{C69E28F9-9155-4689-8E8D-08F121EC5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eneva" w:hAnsi="Geneva"/>
      <w:sz w:val="24"/>
    </w:rPr>
  </w:style>
  <w:style w:type="paragraph" w:styleId="Heading1">
    <w:name w:val="heading 1"/>
    <w:basedOn w:val="Normal"/>
    <w:next w:val="Normal"/>
    <w:qFormat/>
    <w:pPr>
      <w:keepNext/>
      <w:widowControl w:val="0"/>
      <w:spacing w:line="300" w:lineRule="atLeast"/>
      <w:ind w:right="180"/>
      <w:jc w:val="center"/>
      <w:outlineLvl w:val="0"/>
    </w:pPr>
    <w:rPr>
      <w:rFonts w:ascii="Times" w:hAnsi="Times"/>
      <w:i/>
      <w:sz w:val="22"/>
    </w:rPr>
  </w:style>
  <w:style w:type="paragraph" w:styleId="Heading2">
    <w:name w:val="heading 2"/>
    <w:aliases w:val="h2"/>
    <w:basedOn w:val="Normal"/>
    <w:qFormat/>
    <w:rsid w:val="007D3BA3"/>
    <w:pPr>
      <w:spacing w:before="240"/>
      <w:ind w:left="1440" w:hanging="720"/>
      <w:outlineLvl w:val="1"/>
    </w:pPr>
    <w:rPr>
      <w:rFonts w:ascii="Times" w:hAnsi="Times" w:cs="Times"/>
      <w:color w:val="0000FF"/>
    </w:rPr>
  </w:style>
  <w:style w:type="paragraph" w:styleId="Heading3">
    <w:name w:val="heading 3"/>
    <w:basedOn w:val="Normal"/>
    <w:next w:val="Normal"/>
    <w:qFormat/>
    <w:rsid w:val="007D3BA3"/>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center"/>
      <w:outlineLvl w:val="3"/>
    </w:pPr>
    <w:rPr>
      <w:rFonts w:ascii="Arial" w:hAnsi="Arial"/>
      <w:sz w:val="28"/>
    </w:rPr>
  </w:style>
  <w:style w:type="paragraph" w:styleId="Heading5">
    <w:name w:val="heading 5"/>
    <w:aliases w:val="h5"/>
    <w:basedOn w:val="Normal"/>
    <w:qFormat/>
    <w:rsid w:val="007D3BA3"/>
    <w:pPr>
      <w:spacing w:before="240"/>
      <w:ind w:left="3600" w:hanging="720"/>
      <w:outlineLvl w:val="4"/>
    </w:pPr>
    <w:rPr>
      <w:rFonts w:ascii="Times" w:hAnsi="Times" w:cs="Times"/>
      <w:color w:val="0000FF"/>
    </w:rPr>
  </w:style>
  <w:style w:type="paragraph" w:styleId="Heading6">
    <w:name w:val="heading 6"/>
    <w:aliases w:val="h6"/>
    <w:basedOn w:val="Normal"/>
    <w:qFormat/>
    <w:rsid w:val="007D3BA3"/>
    <w:pPr>
      <w:spacing w:before="240"/>
      <w:ind w:left="4320" w:hanging="720"/>
      <w:outlineLvl w:val="5"/>
    </w:pPr>
    <w:rPr>
      <w:rFonts w:ascii="Times" w:hAnsi="Times" w:cs="Times"/>
      <w:color w:val="0000FF"/>
    </w:rPr>
  </w:style>
  <w:style w:type="paragraph" w:styleId="Heading7">
    <w:name w:val="heading 7"/>
    <w:aliases w:val="h7"/>
    <w:basedOn w:val="Normal"/>
    <w:qFormat/>
    <w:rsid w:val="007D3BA3"/>
    <w:pPr>
      <w:spacing w:before="240"/>
      <w:ind w:left="5040" w:hanging="720"/>
      <w:outlineLvl w:val="6"/>
    </w:pPr>
    <w:rPr>
      <w:rFonts w:ascii="Times" w:hAnsi="Times" w:cs="Times"/>
      <w:color w:val="0000FF"/>
    </w:rPr>
  </w:style>
  <w:style w:type="paragraph" w:styleId="Heading8">
    <w:name w:val="heading 8"/>
    <w:aliases w:val="h8"/>
    <w:basedOn w:val="Normal"/>
    <w:qFormat/>
    <w:rsid w:val="007D3BA3"/>
    <w:pPr>
      <w:spacing w:before="240"/>
      <w:ind w:left="5760" w:hanging="720"/>
      <w:outlineLvl w:val="7"/>
    </w:pPr>
    <w:rPr>
      <w:rFonts w:ascii="Times" w:hAnsi="Times" w:cs="Times"/>
      <w:color w:val="0000FF"/>
    </w:rPr>
  </w:style>
  <w:style w:type="paragraph" w:styleId="Heading9">
    <w:name w:val="heading 9"/>
    <w:aliases w:val="h9"/>
    <w:basedOn w:val="Normal"/>
    <w:qFormat/>
    <w:rsid w:val="007D3BA3"/>
    <w:pPr>
      <w:spacing w:before="240"/>
      <w:ind w:left="6480" w:hanging="720"/>
      <w:outlineLvl w:val="8"/>
    </w:pPr>
    <w:rPr>
      <w:rFonts w:ascii="Times" w:hAnsi="Times" w:cs="Times"/>
      <w:color w:val="0000FF"/>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paraheader">
    <w:name w:val="para header"/>
    <w:pPr>
      <w:tabs>
        <w:tab w:val="left" w:pos="480"/>
      </w:tabs>
      <w:spacing w:after="80" w:line="260" w:lineRule="atLeast"/>
      <w:jc w:val="both"/>
    </w:pPr>
    <w:rPr>
      <w:rFonts w:ascii="Times" w:hAnsi="Times"/>
      <w:b/>
      <w:i/>
      <w:sz w:val="22"/>
    </w:rPr>
  </w:style>
  <w:style w:type="paragraph" w:customStyle="1" w:styleId="paragraphs">
    <w:name w:val="paragraphs"/>
    <w:pPr>
      <w:tabs>
        <w:tab w:val="left" w:pos="476"/>
        <w:tab w:val="left" w:pos="1797"/>
        <w:tab w:val="left" w:pos="2160"/>
        <w:tab w:val="left" w:pos="2517"/>
        <w:tab w:val="left" w:pos="2880"/>
        <w:tab w:val="left" w:pos="3237"/>
        <w:tab w:val="left" w:pos="3572"/>
        <w:tab w:val="left" w:pos="3957"/>
        <w:tab w:val="left" w:pos="4320"/>
        <w:tab w:val="left" w:pos="4677"/>
        <w:tab w:val="left" w:pos="5040"/>
        <w:tab w:val="left" w:pos="5397"/>
        <w:tab w:val="left" w:pos="5760"/>
        <w:tab w:val="left" w:pos="6117"/>
        <w:tab w:val="left" w:pos="6480"/>
        <w:tab w:val="left" w:pos="6837"/>
        <w:tab w:val="left" w:pos="7200"/>
      </w:tabs>
      <w:spacing w:after="312" w:line="260" w:lineRule="atLeast"/>
      <w:jc w:val="both"/>
    </w:pPr>
    <w:rPr>
      <w:rFonts w:ascii="Times" w:hAnsi="Times"/>
      <w:sz w:val="22"/>
    </w:rPr>
  </w:style>
  <w:style w:type="paragraph" w:customStyle="1" w:styleId="indentpara">
    <w:name w:val="indent para"/>
    <w:basedOn w:val="Normal"/>
    <w:pPr>
      <w:spacing w:line="240" w:lineRule="atLeast"/>
      <w:ind w:left="1260" w:right="1440"/>
      <w:jc w:val="both"/>
    </w:pPr>
  </w:style>
  <w:style w:type="paragraph" w:customStyle="1" w:styleId="Text1tab">
    <w:name w:val="Text 1 tab"/>
    <w:pPr>
      <w:tabs>
        <w:tab w:val="left" w:pos="720"/>
      </w:tabs>
      <w:spacing w:after="240" w:line="240" w:lineRule="atLeast"/>
      <w:ind w:left="720" w:hanging="360"/>
    </w:pPr>
    <w:rPr>
      <w:rFonts w:ascii="Times" w:hAnsi="Times"/>
      <w:sz w:val="22"/>
    </w:rPr>
  </w:style>
  <w:style w:type="paragraph" w:styleId="BlockText">
    <w:name w:val="Block Text"/>
    <w:basedOn w:val="Normal"/>
    <w:pPr>
      <w:widowControl w:val="0"/>
      <w:spacing w:line="240" w:lineRule="atLeast"/>
      <w:ind w:left="1440" w:right="720" w:hanging="720"/>
    </w:pPr>
    <w:rPr>
      <w:rFonts w:ascii="Arial" w:hAnsi="Arial"/>
      <w:sz w:val="22"/>
    </w:rPr>
  </w:style>
  <w:style w:type="paragraph" w:styleId="Title">
    <w:name w:val="Title"/>
    <w:basedOn w:val="Normal"/>
    <w:qFormat/>
    <w:pPr>
      <w:widowControl w:val="0"/>
      <w:spacing w:line="300" w:lineRule="atLeast"/>
      <w:ind w:right="180"/>
      <w:jc w:val="center"/>
    </w:pPr>
    <w:rPr>
      <w:rFonts w:ascii="Times" w:hAnsi="Times"/>
      <w:i/>
      <w:sz w:val="28"/>
    </w:rPr>
  </w:style>
  <w:style w:type="paragraph" w:styleId="BodyText">
    <w:name w:val="Body Text"/>
    <w:basedOn w:val="Normal"/>
    <w:link w:val="BodyTextChar"/>
    <w:rPr>
      <w:rFonts w:ascii="Times" w:hAnsi="Times"/>
    </w:rPr>
  </w:style>
  <w:style w:type="character" w:customStyle="1" w:styleId="BodyTextChar">
    <w:name w:val="Body Text Char"/>
    <w:link w:val="BodyText"/>
    <w:rsid w:val="007D3BA3"/>
    <w:rPr>
      <w:rFonts w:ascii="Times" w:hAnsi="Times"/>
      <w:sz w:val="24"/>
      <w:lang w:val="en-US" w:eastAsia="en-US" w:bidi="ar-SA"/>
    </w:rPr>
  </w:style>
  <w:style w:type="character" w:styleId="Hyperlink">
    <w:name w:val="Hyperlink"/>
    <w:rPr>
      <w:color w:val="0000FF"/>
      <w:u w:val="single"/>
    </w:rPr>
  </w:style>
  <w:style w:type="paragraph" w:customStyle="1" w:styleId="Upperleftcaption">
    <w:name w:val="Upper left caption"/>
    <w:basedOn w:val="Normal"/>
    <w:rsid w:val="007D3BA3"/>
    <w:pPr>
      <w:spacing w:after="100"/>
    </w:pPr>
    <w:rPr>
      <w:rFonts w:ascii="Arial" w:hAnsi="Arial" w:cs="Times"/>
      <w:caps/>
      <w:sz w:val="12"/>
    </w:rPr>
  </w:style>
  <w:style w:type="paragraph" w:customStyle="1" w:styleId="Entry">
    <w:name w:val="Entry"/>
    <w:basedOn w:val="Normal"/>
    <w:rsid w:val="007D3BA3"/>
    <w:rPr>
      <w:rFonts w:ascii="Times" w:hAnsi="Times" w:cs="Times"/>
      <w:sz w:val="22"/>
    </w:rPr>
  </w:style>
  <w:style w:type="paragraph" w:customStyle="1" w:styleId="1SectionHeader">
    <w:name w:val="1 Section Header"/>
    <w:basedOn w:val="Normal"/>
    <w:next w:val="Normal"/>
    <w:autoRedefine/>
    <w:rsid w:val="007D3BA3"/>
    <w:pPr>
      <w:pBdr>
        <w:top w:val="double" w:sz="6" w:space="0" w:color="auto"/>
        <w:between w:val="double" w:sz="6" w:space="8" w:color="auto"/>
      </w:pBdr>
      <w:spacing w:before="120" w:after="120" w:line="240" w:lineRule="atLeast"/>
      <w:jc w:val="center"/>
    </w:pPr>
    <w:rPr>
      <w:rFonts w:ascii="Times New Roman" w:hAnsi="Times New Roman" w:cs="Times"/>
      <w:b/>
      <w:color w:val="000000"/>
      <w:szCs w:val="24"/>
      <w:u w:val="single"/>
    </w:rPr>
  </w:style>
  <w:style w:type="paragraph" w:customStyle="1" w:styleId="3Text1tab">
    <w:name w:val="3 Text 1 tab"/>
    <w:rsid w:val="007D3BA3"/>
    <w:pPr>
      <w:tabs>
        <w:tab w:val="left" w:pos="720"/>
      </w:tabs>
      <w:spacing w:after="240" w:line="240" w:lineRule="atLeast"/>
      <w:ind w:left="720" w:hanging="360"/>
    </w:pPr>
    <w:rPr>
      <w:rFonts w:ascii="Times New Roman" w:hAnsi="Times New Roman"/>
      <w:sz w:val="22"/>
    </w:rPr>
  </w:style>
  <w:style w:type="paragraph" w:customStyle="1" w:styleId="6fill-inline">
    <w:name w:val="6 fill-in line"/>
    <w:basedOn w:val="4Text2tabs"/>
    <w:rsid w:val="007D3BA3"/>
    <w:pPr>
      <w:tabs>
        <w:tab w:val="clear" w:pos="1080"/>
        <w:tab w:val="left" w:pos="660"/>
        <w:tab w:val="right" w:leader="underscore" w:pos="10740"/>
      </w:tabs>
      <w:ind w:left="0" w:firstLine="0"/>
    </w:pPr>
  </w:style>
  <w:style w:type="paragraph" w:customStyle="1" w:styleId="4Text2tabs">
    <w:name w:val="4 Text 2 tabs"/>
    <w:basedOn w:val="3Text1tab"/>
    <w:rsid w:val="007D3BA3"/>
    <w:pPr>
      <w:tabs>
        <w:tab w:val="clear" w:pos="720"/>
        <w:tab w:val="left" w:pos="1080"/>
      </w:tabs>
      <w:ind w:left="1080"/>
    </w:pPr>
  </w:style>
  <w:style w:type="paragraph" w:customStyle="1" w:styleId="2Instrucnorule">
    <w:name w:val="2 Instruc no/rule"/>
    <w:basedOn w:val="2Instrucwrule"/>
    <w:rsid w:val="007D3BA3"/>
    <w:pPr>
      <w:pBdr>
        <w:top w:val="none" w:sz="0" w:space="0" w:color="auto"/>
        <w:between w:val="none" w:sz="0" w:space="0" w:color="auto"/>
      </w:pBdr>
    </w:pPr>
    <w:rPr>
      <w:color w:val="auto"/>
    </w:rPr>
  </w:style>
  <w:style w:type="paragraph" w:customStyle="1" w:styleId="2Instrucwrule">
    <w:name w:val="2 Instruc w/rule"/>
    <w:rsid w:val="007D3BA3"/>
    <w:pPr>
      <w:pBdr>
        <w:top w:val="single" w:sz="2" w:space="0" w:color="auto"/>
        <w:between w:val="single" w:sz="2" w:space="7" w:color="auto"/>
      </w:pBdr>
      <w:tabs>
        <w:tab w:val="left" w:pos="360"/>
      </w:tabs>
      <w:spacing w:after="120" w:line="240" w:lineRule="atLeast"/>
      <w:ind w:left="360" w:hanging="360"/>
    </w:pPr>
    <w:rPr>
      <w:rFonts w:ascii="Times New Roman" w:hAnsi="Times New Roman"/>
      <w:i/>
      <w:color w:val="000000"/>
      <w:sz w:val="22"/>
    </w:rPr>
  </w:style>
  <w:style w:type="paragraph" w:customStyle="1" w:styleId="7Note">
    <w:name w:val="7 Note"/>
    <w:basedOn w:val="3Text1tab"/>
    <w:rsid w:val="007D3BA3"/>
    <w:pPr>
      <w:tabs>
        <w:tab w:val="clear" w:pos="720"/>
        <w:tab w:val="left" w:pos="1440"/>
      </w:tabs>
      <w:ind w:left="1440" w:hanging="720"/>
    </w:pPr>
  </w:style>
  <w:style w:type="paragraph" w:customStyle="1" w:styleId="3Text1TWide">
    <w:name w:val="3 Text 1T Wide"/>
    <w:basedOn w:val="3Text1tab"/>
    <w:next w:val="3Text1tab"/>
    <w:rsid w:val="007D3BA3"/>
    <w:pPr>
      <w:spacing w:line="360" w:lineRule="atLeast"/>
    </w:pPr>
  </w:style>
  <w:style w:type="paragraph" w:styleId="BodyTextIndent">
    <w:name w:val="Body Text Indent"/>
    <w:basedOn w:val="Normal"/>
    <w:rsid w:val="007D3BA3"/>
    <w:pPr>
      <w:ind w:firstLine="12"/>
    </w:pPr>
    <w:rPr>
      <w:rFonts w:ascii="Times" w:hAnsi="Times" w:cs="Times"/>
      <w:smallCaps/>
      <w:sz w:val="22"/>
    </w:rPr>
  </w:style>
  <w:style w:type="paragraph" w:customStyle="1" w:styleId="Rulerontopoftext">
    <w:name w:val="Ruler on top of text"/>
    <w:basedOn w:val="3Text1tab"/>
    <w:rsid w:val="007D3BA3"/>
    <w:pPr>
      <w:pBdr>
        <w:top w:val="single" w:sz="4" w:space="1" w:color="auto"/>
      </w:pBdr>
      <w:ind w:left="0" w:firstLine="0"/>
    </w:pPr>
    <w:rPr>
      <w:i/>
      <w:iCs/>
    </w:rPr>
  </w:style>
  <w:style w:type="paragraph" w:styleId="z-BottomofForm">
    <w:name w:val="HTML Bottom of Form"/>
    <w:basedOn w:val="Normal"/>
    <w:next w:val="Normal"/>
    <w:hidden/>
    <w:rsid w:val="007D3BA3"/>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7D3BA3"/>
    <w:pPr>
      <w:pBdr>
        <w:bottom w:val="single" w:sz="6" w:space="1" w:color="auto"/>
      </w:pBdr>
      <w:jc w:val="center"/>
    </w:pPr>
    <w:rPr>
      <w:rFonts w:ascii="Arial" w:hAnsi="Arial" w:cs="Arial"/>
      <w:vanish/>
      <w:sz w:val="16"/>
      <w:szCs w:val="16"/>
    </w:rPr>
  </w:style>
  <w:style w:type="character" w:customStyle="1" w:styleId="3Text1tabChar">
    <w:name w:val="3 Text 1 tab Char"/>
    <w:rsid w:val="007D3BA3"/>
    <w:rPr>
      <w:sz w:val="22"/>
      <w:lang w:val="en-US" w:eastAsia="en-US" w:bidi="ar-SA"/>
    </w:rPr>
  </w:style>
  <w:style w:type="paragraph" w:customStyle="1" w:styleId="Style1SectionHeader13ptAfter36pt">
    <w:name w:val="Style 1 Section Header + 13 pt After:  3.6 pt"/>
    <w:basedOn w:val="Style1SectionHeaderAfter3pt"/>
    <w:rsid w:val="007D3BA3"/>
  </w:style>
  <w:style w:type="paragraph" w:customStyle="1" w:styleId="Style1SectionHeaderAfter3pt">
    <w:name w:val="Style 1 Section Header + After:  3 pt"/>
    <w:basedOn w:val="1SectionHeader"/>
    <w:rsid w:val="007D3BA3"/>
    <w:pPr>
      <w:spacing w:after="60"/>
    </w:pPr>
    <w:rPr>
      <w:bCs/>
    </w:rPr>
  </w:style>
  <w:style w:type="paragraph" w:customStyle="1" w:styleId="Style1SectionHeader12ptNotAllcaps">
    <w:name w:val="Style 1 Section Header + 12 pt Not All caps"/>
    <w:basedOn w:val="1SectionHeader"/>
    <w:rsid w:val="007D3BA3"/>
    <w:rPr>
      <w:bCs/>
      <w:caps/>
    </w:rPr>
  </w:style>
  <w:style w:type="character" w:customStyle="1" w:styleId="1SectionHeaderChar">
    <w:name w:val="1 Section Header Char"/>
    <w:rsid w:val="007D3BA3"/>
    <w:rPr>
      <w:b/>
      <w:caps/>
      <w:color w:val="000000"/>
      <w:sz w:val="28"/>
      <w:lang w:val="en-US" w:eastAsia="en-US" w:bidi="ar-SA"/>
    </w:rPr>
  </w:style>
  <w:style w:type="character" w:customStyle="1" w:styleId="Style1SectionHeader12ptNotAllcapsChar">
    <w:name w:val="Style 1 Section Header + 12 pt Not All caps Char"/>
    <w:rsid w:val="007D3BA3"/>
    <w:rPr>
      <w:b/>
      <w:bCs/>
      <w:caps/>
      <w:color w:val="000000"/>
      <w:sz w:val="24"/>
      <w:lang w:val="en-US" w:eastAsia="en-US" w:bidi="ar-SA"/>
    </w:rPr>
  </w:style>
  <w:style w:type="paragraph" w:customStyle="1" w:styleId="NewSubheader">
    <w:name w:val="New Subheader"/>
    <w:basedOn w:val="Style1SectionHeader12ptNotAllcaps"/>
    <w:rsid w:val="007D3BA3"/>
    <w:pPr>
      <w:pBdr>
        <w:top w:val="none" w:sz="0" w:space="0" w:color="auto"/>
        <w:between w:val="double" w:sz="6" w:space="0" w:color="auto"/>
      </w:pBdr>
      <w:jc w:val="left"/>
    </w:pPr>
  </w:style>
  <w:style w:type="character" w:customStyle="1" w:styleId="2InstrucwruleChar">
    <w:name w:val="2 Instruc w/rule Char"/>
    <w:rsid w:val="007D3BA3"/>
    <w:rPr>
      <w:i/>
      <w:color w:val="000000"/>
      <w:sz w:val="22"/>
      <w:lang w:val="en-US" w:eastAsia="en-US" w:bidi="ar-SA"/>
    </w:rPr>
  </w:style>
  <w:style w:type="character" w:customStyle="1" w:styleId="zzmpTrailerItem">
    <w:name w:val="zzmpTrailerItem"/>
    <w:rsid w:val="007D3BA3"/>
    <w:rPr>
      <w:rFonts w:ascii="Times" w:hAnsi="Times"/>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NormalWeb">
    <w:name w:val="Normal (Web)"/>
    <w:basedOn w:val="Normal"/>
    <w:rsid w:val="007D3BA3"/>
    <w:pPr>
      <w:spacing w:before="100" w:beforeAutospacing="1" w:after="100" w:afterAutospacing="1"/>
    </w:pPr>
    <w:rPr>
      <w:rFonts w:ascii="Times New Roman" w:hAnsi="Times New Roman"/>
      <w:szCs w:val="24"/>
    </w:rPr>
  </w:style>
  <w:style w:type="character" w:customStyle="1" w:styleId="NonTocText">
    <w:name w:val="Non Toc Text"/>
    <w:rsid w:val="007D3BA3"/>
    <w:rPr>
      <w:color w:val="000000"/>
    </w:rPr>
  </w:style>
  <w:style w:type="paragraph" w:customStyle="1" w:styleId="Auto1">
    <w:name w:val="Auto 1"/>
    <w:aliases w:val="a1"/>
    <w:basedOn w:val="Normal"/>
    <w:rsid w:val="007D3BA3"/>
    <w:pPr>
      <w:spacing w:before="240"/>
    </w:pPr>
    <w:rPr>
      <w:rFonts w:ascii="Times" w:hAnsi="Times" w:cs="Times"/>
    </w:rPr>
  </w:style>
  <w:style w:type="paragraph" w:customStyle="1" w:styleId="Auto2">
    <w:name w:val="Auto 2"/>
    <w:aliases w:val="a2"/>
    <w:basedOn w:val="Normal"/>
    <w:rsid w:val="007D3BA3"/>
    <w:pPr>
      <w:tabs>
        <w:tab w:val="left" w:pos="2160"/>
      </w:tabs>
      <w:spacing w:before="240"/>
    </w:pPr>
    <w:rPr>
      <w:rFonts w:ascii="Times" w:hAnsi="Times" w:cs="Times"/>
    </w:rPr>
  </w:style>
  <w:style w:type="paragraph" w:customStyle="1" w:styleId="Auto3">
    <w:name w:val="Auto 3"/>
    <w:aliases w:val="a3"/>
    <w:basedOn w:val="Normal"/>
    <w:rsid w:val="007D3BA3"/>
    <w:pPr>
      <w:spacing w:before="240"/>
    </w:pPr>
    <w:rPr>
      <w:rFonts w:ascii="Times" w:hAnsi="Times" w:cs="Times"/>
    </w:rPr>
  </w:style>
  <w:style w:type="paragraph" w:customStyle="1" w:styleId="Auto4">
    <w:name w:val="Auto 4"/>
    <w:aliases w:val="a4"/>
    <w:basedOn w:val="Normal"/>
    <w:rsid w:val="007D3BA3"/>
    <w:pPr>
      <w:tabs>
        <w:tab w:val="left" w:pos="3600"/>
      </w:tabs>
      <w:spacing w:before="240"/>
    </w:pPr>
    <w:rPr>
      <w:rFonts w:ascii="Times" w:hAnsi="Times" w:cs="Times"/>
    </w:rPr>
  </w:style>
  <w:style w:type="paragraph" w:customStyle="1" w:styleId="Auto5">
    <w:name w:val="Auto 5"/>
    <w:aliases w:val="a5"/>
    <w:basedOn w:val="Normal"/>
    <w:rsid w:val="007D3BA3"/>
    <w:pPr>
      <w:tabs>
        <w:tab w:val="left" w:pos="4320"/>
      </w:tabs>
      <w:spacing w:before="240"/>
    </w:pPr>
    <w:rPr>
      <w:rFonts w:ascii="Times" w:hAnsi="Times" w:cs="Times"/>
    </w:rPr>
  </w:style>
  <w:style w:type="paragraph" w:customStyle="1" w:styleId="Auto6">
    <w:name w:val="Auto 6"/>
    <w:aliases w:val="a6"/>
    <w:basedOn w:val="Normal"/>
    <w:rsid w:val="007D3BA3"/>
    <w:pPr>
      <w:spacing w:before="240"/>
    </w:pPr>
    <w:rPr>
      <w:rFonts w:ascii="Times" w:hAnsi="Times" w:cs="Times"/>
    </w:rPr>
  </w:style>
  <w:style w:type="paragraph" w:customStyle="1" w:styleId="Auto7">
    <w:name w:val="Auto 7"/>
    <w:aliases w:val="a7"/>
    <w:basedOn w:val="Normal"/>
    <w:rsid w:val="007D3BA3"/>
    <w:pPr>
      <w:spacing w:before="240"/>
    </w:pPr>
    <w:rPr>
      <w:rFonts w:ascii="Times" w:hAnsi="Times" w:cs="Times"/>
    </w:rPr>
  </w:style>
  <w:style w:type="paragraph" w:customStyle="1" w:styleId="Auto8">
    <w:name w:val="Auto 8"/>
    <w:aliases w:val="a8"/>
    <w:basedOn w:val="Normal"/>
    <w:rsid w:val="007D3BA3"/>
    <w:pPr>
      <w:spacing w:before="240"/>
    </w:pPr>
    <w:rPr>
      <w:rFonts w:ascii="Times" w:hAnsi="Times" w:cs="Times"/>
    </w:rPr>
  </w:style>
  <w:style w:type="paragraph" w:customStyle="1" w:styleId="Auto9">
    <w:name w:val="Auto 9"/>
    <w:aliases w:val="a9"/>
    <w:basedOn w:val="Normal"/>
    <w:rsid w:val="007D3BA3"/>
    <w:pPr>
      <w:spacing w:before="240"/>
    </w:pPr>
    <w:rPr>
      <w:rFonts w:ascii="Times" w:hAnsi="Times" w:cs="Times"/>
    </w:rPr>
  </w:style>
  <w:style w:type="paragraph" w:customStyle="1" w:styleId="Body1Double">
    <w:name w:val="Body 1&quot; Double"/>
    <w:aliases w:val="b1d"/>
    <w:basedOn w:val="Normal"/>
    <w:rsid w:val="007D3BA3"/>
    <w:pPr>
      <w:spacing w:line="480" w:lineRule="auto"/>
      <w:ind w:firstLine="1440"/>
    </w:pPr>
    <w:rPr>
      <w:rFonts w:ascii="Times" w:hAnsi="Times" w:cs="Times"/>
    </w:rPr>
  </w:style>
  <w:style w:type="paragraph" w:customStyle="1" w:styleId="Body1">
    <w:name w:val="Body 1&quot;"/>
    <w:aliases w:val="b1"/>
    <w:basedOn w:val="Normal"/>
    <w:rsid w:val="007D3BA3"/>
    <w:pPr>
      <w:spacing w:before="240"/>
      <w:ind w:firstLine="1440"/>
    </w:pPr>
    <w:rPr>
      <w:rFonts w:ascii="Times" w:hAnsi="Times" w:cs="Times"/>
    </w:rPr>
  </w:style>
  <w:style w:type="paragraph" w:customStyle="1" w:styleId="BodyDouble">
    <w:name w:val="Body Double"/>
    <w:aliases w:val="bd"/>
    <w:basedOn w:val="Normal"/>
    <w:rsid w:val="007D3BA3"/>
    <w:pPr>
      <w:suppressAutoHyphens/>
      <w:spacing w:line="480" w:lineRule="auto"/>
      <w:ind w:firstLine="720"/>
    </w:pPr>
    <w:rPr>
      <w:rFonts w:ascii="Times" w:hAnsi="Times" w:cs="Times"/>
    </w:rPr>
  </w:style>
  <w:style w:type="paragraph" w:customStyle="1" w:styleId="Body">
    <w:name w:val="Body"/>
    <w:aliases w:val="b"/>
    <w:basedOn w:val="Normal"/>
    <w:rsid w:val="007D3BA3"/>
    <w:pPr>
      <w:suppressAutoHyphens/>
      <w:spacing w:before="240"/>
      <w:ind w:firstLine="720"/>
    </w:pPr>
    <w:rPr>
      <w:rFonts w:ascii="Times" w:hAnsi="Times" w:cs="Times"/>
    </w:rPr>
  </w:style>
  <w:style w:type="paragraph" w:styleId="Caption">
    <w:name w:val="caption"/>
    <w:basedOn w:val="Normal"/>
    <w:next w:val="Normal"/>
    <w:qFormat/>
    <w:rsid w:val="007D3BA3"/>
    <w:pPr>
      <w:spacing w:before="120" w:after="120"/>
    </w:pPr>
    <w:rPr>
      <w:rFonts w:ascii="Times" w:hAnsi="Times" w:cs="Times"/>
      <w:b/>
    </w:rPr>
  </w:style>
  <w:style w:type="paragraph" w:customStyle="1" w:styleId="CenterBoldUnd">
    <w:name w:val="Center Bold Und"/>
    <w:aliases w:val="cbu"/>
    <w:basedOn w:val="Normal"/>
    <w:next w:val="Body"/>
    <w:rsid w:val="007D3BA3"/>
    <w:pPr>
      <w:keepNext/>
      <w:keepLines/>
      <w:suppressAutoHyphens/>
      <w:spacing w:before="240"/>
      <w:jc w:val="center"/>
    </w:pPr>
    <w:rPr>
      <w:rFonts w:ascii="Times" w:hAnsi="Times" w:cs="Times"/>
      <w:b/>
      <w:u w:val="single"/>
    </w:rPr>
  </w:style>
  <w:style w:type="paragraph" w:customStyle="1" w:styleId="CenterBold">
    <w:name w:val="Center Bold"/>
    <w:aliases w:val="cb"/>
    <w:basedOn w:val="Normal"/>
    <w:next w:val="Body"/>
    <w:rsid w:val="007D3BA3"/>
    <w:pPr>
      <w:keepNext/>
      <w:keepLines/>
      <w:suppressAutoHyphens/>
      <w:spacing w:before="240"/>
      <w:jc w:val="center"/>
    </w:pPr>
    <w:rPr>
      <w:rFonts w:ascii="Times" w:hAnsi="Times" w:cs="Times"/>
      <w:b/>
    </w:rPr>
  </w:style>
  <w:style w:type="paragraph" w:customStyle="1" w:styleId="CenterDoubleBoldUnd">
    <w:name w:val="Center Double Bold Und"/>
    <w:aliases w:val="cdbu"/>
    <w:basedOn w:val="Normal"/>
    <w:next w:val="BodyDouble"/>
    <w:rsid w:val="007D3BA3"/>
    <w:pPr>
      <w:keepNext/>
      <w:keepLines/>
      <w:suppressAutoHyphens/>
      <w:spacing w:line="480" w:lineRule="auto"/>
      <w:jc w:val="center"/>
    </w:pPr>
    <w:rPr>
      <w:rFonts w:ascii="Times" w:hAnsi="Times" w:cs="Times"/>
      <w:b/>
      <w:u w:val="single"/>
    </w:rPr>
  </w:style>
  <w:style w:type="paragraph" w:customStyle="1" w:styleId="CenterDoubleBold">
    <w:name w:val="Center Double Bold"/>
    <w:aliases w:val="cdb"/>
    <w:basedOn w:val="Normal"/>
    <w:next w:val="BodyDouble"/>
    <w:rsid w:val="007D3BA3"/>
    <w:pPr>
      <w:keepNext/>
      <w:keepLines/>
      <w:suppressAutoHyphens/>
      <w:spacing w:line="480" w:lineRule="auto"/>
      <w:jc w:val="center"/>
    </w:pPr>
    <w:rPr>
      <w:rFonts w:ascii="Times" w:hAnsi="Times" w:cs="Times"/>
      <w:b/>
    </w:rPr>
  </w:style>
  <w:style w:type="paragraph" w:customStyle="1" w:styleId="CenterDoubleUnd">
    <w:name w:val="Center Double Und"/>
    <w:aliases w:val="cdu"/>
    <w:basedOn w:val="Normal"/>
    <w:next w:val="BodyDouble"/>
    <w:rsid w:val="007D3BA3"/>
    <w:pPr>
      <w:keepNext/>
      <w:keepLines/>
      <w:suppressAutoHyphens/>
      <w:spacing w:line="480" w:lineRule="auto"/>
      <w:jc w:val="center"/>
    </w:pPr>
    <w:rPr>
      <w:rFonts w:ascii="Times" w:hAnsi="Times" w:cs="Times"/>
      <w:u w:val="single"/>
    </w:rPr>
  </w:style>
  <w:style w:type="paragraph" w:customStyle="1" w:styleId="CenterDouble">
    <w:name w:val="Center Double"/>
    <w:aliases w:val="cd"/>
    <w:basedOn w:val="Normal"/>
    <w:next w:val="BodyDouble"/>
    <w:rsid w:val="007D3BA3"/>
    <w:pPr>
      <w:keepNext/>
      <w:keepLines/>
      <w:suppressAutoHyphens/>
      <w:spacing w:line="480" w:lineRule="auto"/>
      <w:jc w:val="center"/>
    </w:pPr>
    <w:rPr>
      <w:rFonts w:ascii="Times" w:hAnsi="Times" w:cs="Times"/>
    </w:rPr>
  </w:style>
  <w:style w:type="paragraph" w:customStyle="1" w:styleId="CenterUnd">
    <w:name w:val="Center Und"/>
    <w:aliases w:val="cu"/>
    <w:basedOn w:val="Normal"/>
    <w:next w:val="Body"/>
    <w:rsid w:val="007D3BA3"/>
    <w:pPr>
      <w:keepNext/>
      <w:keepLines/>
      <w:suppressAutoHyphens/>
      <w:spacing w:before="240"/>
      <w:jc w:val="center"/>
    </w:pPr>
    <w:rPr>
      <w:rFonts w:ascii="Times" w:hAnsi="Times" w:cs="Times"/>
      <w:u w:val="single"/>
    </w:rPr>
  </w:style>
  <w:style w:type="paragraph" w:customStyle="1" w:styleId="Center">
    <w:name w:val="Center"/>
    <w:aliases w:val="c"/>
    <w:basedOn w:val="Normal"/>
    <w:next w:val="Body"/>
    <w:rsid w:val="007D3BA3"/>
    <w:pPr>
      <w:keepNext/>
      <w:keepLines/>
      <w:suppressAutoHyphens/>
      <w:spacing w:before="240"/>
      <w:jc w:val="center"/>
    </w:pPr>
    <w:rPr>
      <w:rFonts w:ascii="Times" w:hAnsi="Times" w:cs="Times"/>
    </w:rPr>
  </w:style>
  <w:style w:type="paragraph" w:styleId="Closing">
    <w:name w:val="Closing"/>
    <w:basedOn w:val="Normal"/>
    <w:rsid w:val="007D3BA3"/>
    <w:pPr>
      <w:ind w:left="4320"/>
    </w:pPr>
    <w:rPr>
      <w:rFonts w:ascii="Times" w:hAnsi="Times" w:cs="Times"/>
    </w:rPr>
  </w:style>
  <w:style w:type="paragraph" w:styleId="Date">
    <w:name w:val="Date"/>
    <w:basedOn w:val="Normal"/>
    <w:next w:val="Normal"/>
    <w:rsid w:val="007D3BA3"/>
    <w:rPr>
      <w:rFonts w:ascii="Times" w:hAnsi="Times" w:cs="Times"/>
    </w:rPr>
  </w:style>
  <w:style w:type="paragraph" w:styleId="EnvelopeAddress">
    <w:name w:val="envelope address"/>
    <w:basedOn w:val="Normal"/>
    <w:rsid w:val="007D3BA3"/>
    <w:pPr>
      <w:framePr w:w="7920" w:h="1980" w:hRule="exact" w:hSpace="180" w:wrap="auto" w:hAnchor="page" w:xAlign="center" w:yAlign="bottom"/>
      <w:ind w:left="2880"/>
    </w:pPr>
    <w:rPr>
      <w:rFonts w:ascii="Arial" w:hAnsi="Arial"/>
      <w:sz w:val="26"/>
    </w:rPr>
  </w:style>
  <w:style w:type="paragraph" w:styleId="EnvelopeReturn">
    <w:name w:val="envelope return"/>
    <w:basedOn w:val="Normal"/>
    <w:rsid w:val="007D3BA3"/>
    <w:rPr>
      <w:rFonts w:ascii="Arial" w:hAnsi="Arial"/>
      <w:sz w:val="20"/>
    </w:rPr>
  </w:style>
  <w:style w:type="paragraph" w:customStyle="1" w:styleId="ExhibitList">
    <w:name w:val="Exhibit List"/>
    <w:aliases w:val="el"/>
    <w:basedOn w:val="Normal"/>
    <w:rsid w:val="007D3BA3"/>
    <w:pPr>
      <w:spacing w:before="240"/>
      <w:ind w:left="2160" w:hanging="2160"/>
    </w:pPr>
    <w:rPr>
      <w:rFonts w:ascii="Times" w:hAnsi="Times" w:cs="Times"/>
    </w:rPr>
  </w:style>
  <w:style w:type="paragraph" w:customStyle="1" w:styleId="ExhibitTitle">
    <w:name w:val="Exhibit Title"/>
    <w:aliases w:val="et"/>
    <w:basedOn w:val="Normal"/>
    <w:rsid w:val="007D3BA3"/>
    <w:pPr>
      <w:spacing w:before="240"/>
      <w:jc w:val="center"/>
    </w:pPr>
    <w:rPr>
      <w:rFonts w:ascii="Times" w:hAnsi="Times" w:cs="Times"/>
      <w:u w:val="single"/>
    </w:rPr>
  </w:style>
  <w:style w:type="paragraph" w:customStyle="1" w:styleId="FlushLeftDouble">
    <w:name w:val="Flush Left Double"/>
    <w:aliases w:val="fld"/>
    <w:basedOn w:val="Normal"/>
    <w:rsid w:val="007D3BA3"/>
    <w:pPr>
      <w:spacing w:line="480" w:lineRule="auto"/>
    </w:pPr>
    <w:rPr>
      <w:rFonts w:ascii="Times" w:hAnsi="Times" w:cs="Times"/>
    </w:rPr>
  </w:style>
  <w:style w:type="paragraph" w:customStyle="1" w:styleId="FlushLeft">
    <w:name w:val="Flush Left"/>
    <w:aliases w:val="fl"/>
    <w:basedOn w:val="Normal"/>
    <w:rsid w:val="007D3BA3"/>
    <w:pPr>
      <w:spacing w:before="240"/>
    </w:pPr>
    <w:rPr>
      <w:rFonts w:ascii="Times" w:hAnsi="Times" w:cs="Times"/>
    </w:rPr>
  </w:style>
  <w:style w:type="character" w:customStyle="1" w:styleId="FooterTxt">
    <w:name w:val="FooterTxt"/>
    <w:rsid w:val="007D3BA3"/>
    <w:rPr>
      <w:rFonts w:ascii="Times" w:hAnsi="Times" w:cs="Times"/>
      <w:sz w:val="16"/>
    </w:rPr>
  </w:style>
  <w:style w:type="paragraph" w:customStyle="1" w:styleId="HangingDouble">
    <w:name w:val="Hanging Double"/>
    <w:aliases w:val="hd"/>
    <w:basedOn w:val="Normal"/>
    <w:rsid w:val="007D3BA3"/>
    <w:pPr>
      <w:spacing w:line="480" w:lineRule="auto"/>
      <w:ind w:left="720" w:hanging="720"/>
    </w:pPr>
    <w:rPr>
      <w:rFonts w:ascii="Times" w:hAnsi="Times" w:cs="Times"/>
    </w:rPr>
  </w:style>
  <w:style w:type="paragraph" w:customStyle="1" w:styleId="HangingIndent1Double">
    <w:name w:val="Hanging Indent 1&quot; Double"/>
    <w:aliases w:val="hi1d"/>
    <w:basedOn w:val="HangingDouble"/>
    <w:rsid w:val="007D3BA3"/>
    <w:pPr>
      <w:ind w:left="1440" w:hanging="1440"/>
    </w:pPr>
    <w:rPr>
      <w:rFonts w:ascii="Times New Roman" w:hAnsi="Times New Roman" w:cs="Times New Roman"/>
      <w:sz w:val="26"/>
    </w:rPr>
  </w:style>
  <w:style w:type="paragraph" w:customStyle="1" w:styleId="HangingIndent1">
    <w:name w:val="Hanging Indent 1&quot;"/>
    <w:aliases w:val="hi1"/>
    <w:basedOn w:val="Normal"/>
    <w:rsid w:val="007D3BA3"/>
    <w:pPr>
      <w:spacing w:before="240"/>
      <w:ind w:left="1440" w:hanging="1440"/>
    </w:pPr>
    <w:rPr>
      <w:rFonts w:ascii="Times" w:hAnsi="Times" w:cs="Times"/>
    </w:rPr>
  </w:style>
  <w:style w:type="paragraph" w:customStyle="1" w:styleId="Hanging">
    <w:name w:val="Hanging"/>
    <w:aliases w:val="h"/>
    <w:basedOn w:val="Normal"/>
    <w:rsid w:val="007D3BA3"/>
    <w:pPr>
      <w:spacing w:before="240"/>
      <w:ind w:left="720" w:hanging="720"/>
    </w:pPr>
    <w:rPr>
      <w:rFonts w:ascii="Times" w:hAnsi="Times" w:cs="Times"/>
    </w:rPr>
  </w:style>
  <w:style w:type="paragraph" w:customStyle="1" w:styleId="HeadingTitle">
    <w:name w:val="Heading Title"/>
    <w:basedOn w:val="Normal"/>
    <w:next w:val="Normal"/>
    <w:rsid w:val="007D3BA3"/>
    <w:pPr>
      <w:keepNext/>
      <w:keepLines/>
      <w:spacing w:after="240"/>
      <w:jc w:val="center"/>
    </w:pPr>
    <w:rPr>
      <w:rFonts w:ascii="Times" w:hAnsi="Times" w:cs="Times"/>
      <w:u w:val="single"/>
    </w:rPr>
  </w:style>
  <w:style w:type="paragraph" w:customStyle="1" w:styleId="Indent1BodyDouble">
    <w:name w:val="Indent 1&quot; Body Double"/>
    <w:aliases w:val="i1bd"/>
    <w:basedOn w:val="Normal"/>
    <w:rsid w:val="007D3BA3"/>
    <w:pPr>
      <w:spacing w:line="480" w:lineRule="auto"/>
      <w:ind w:left="1440" w:firstLine="720"/>
    </w:pPr>
    <w:rPr>
      <w:rFonts w:ascii="Times" w:hAnsi="Times" w:cs="Times"/>
    </w:rPr>
  </w:style>
  <w:style w:type="paragraph" w:customStyle="1" w:styleId="Indent1Body">
    <w:name w:val="Indent 1&quot; Body"/>
    <w:aliases w:val="i1b"/>
    <w:basedOn w:val="Normal"/>
    <w:rsid w:val="007D3BA3"/>
    <w:pPr>
      <w:spacing w:before="240"/>
      <w:ind w:left="1440" w:firstLine="720"/>
    </w:pPr>
    <w:rPr>
      <w:rFonts w:ascii="Times" w:hAnsi="Times" w:cs="Times"/>
    </w:rPr>
  </w:style>
  <w:style w:type="paragraph" w:customStyle="1" w:styleId="Indent1Double">
    <w:name w:val="Indent 1&quot; Double"/>
    <w:aliases w:val="i1d"/>
    <w:basedOn w:val="Normal"/>
    <w:rsid w:val="007D3BA3"/>
    <w:pPr>
      <w:spacing w:line="480" w:lineRule="auto"/>
      <w:ind w:left="1440"/>
    </w:pPr>
    <w:rPr>
      <w:rFonts w:ascii="Times" w:hAnsi="Times" w:cs="Times"/>
    </w:rPr>
  </w:style>
  <w:style w:type="paragraph" w:customStyle="1" w:styleId="Indent1HangingDouble">
    <w:name w:val="Indent 1&quot; Hanging Double"/>
    <w:aliases w:val="i1hd"/>
    <w:basedOn w:val="Normal"/>
    <w:rsid w:val="007D3BA3"/>
    <w:pPr>
      <w:spacing w:line="480" w:lineRule="auto"/>
      <w:ind w:left="2160" w:hanging="720"/>
    </w:pPr>
    <w:rPr>
      <w:rFonts w:ascii="Times" w:hAnsi="Times" w:cs="Times"/>
    </w:rPr>
  </w:style>
  <w:style w:type="paragraph" w:customStyle="1" w:styleId="Indent1Hanging">
    <w:name w:val="Indent 1&quot; Hanging"/>
    <w:aliases w:val="i1h"/>
    <w:basedOn w:val="Normal"/>
    <w:rsid w:val="007D3BA3"/>
    <w:pPr>
      <w:spacing w:before="240"/>
      <w:ind w:left="2160" w:hanging="720"/>
    </w:pPr>
    <w:rPr>
      <w:rFonts w:ascii="Times" w:hAnsi="Times" w:cs="Times"/>
    </w:rPr>
  </w:style>
  <w:style w:type="paragraph" w:customStyle="1" w:styleId="Indent1">
    <w:name w:val="Indent 1&quot;"/>
    <w:aliases w:val="i1"/>
    <w:basedOn w:val="Normal"/>
    <w:rsid w:val="007D3BA3"/>
    <w:pPr>
      <w:spacing w:before="240"/>
      <w:ind w:left="1440"/>
    </w:pPr>
    <w:rPr>
      <w:rFonts w:ascii="Times" w:hAnsi="Times" w:cs="Times"/>
    </w:rPr>
  </w:style>
  <w:style w:type="paragraph" w:customStyle="1" w:styleId="IndentBodyDouble">
    <w:name w:val="Indent Body Double"/>
    <w:aliases w:val="ibd"/>
    <w:basedOn w:val="Normal"/>
    <w:rsid w:val="007D3BA3"/>
    <w:pPr>
      <w:spacing w:line="480" w:lineRule="auto"/>
      <w:ind w:left="720" w:firstLine="720"/>
    </w:pPr>
    <w:rPr>
      <w:rFonts w:ascii="Times" w:hAnsi="Times" w:cs="Times"/>
    </w:rPr>
  </w:style>
  <w:style w:type="paragraph" w:customStyle="1" w:styleId="IndentBody">
    <w:name w:val="Indent Body"/>
    <w:aliases w:val="ib"/>
    <w:basedOn w:val="Normal"/>
    <w:rsid w:val="007D3BA3"/>
    <w:pPr>
      <w:spacing w:before="240"/>
      <w:ind w:left="720" w:firstLine="720"/>
    </w:pPr>
    <w:rPr>
      <w:rFonts w:ascii="Times" w:hAnsi="Times" w:cs="Times"/>
    </w:rPr>
  </w:style>
  <w:style w:type="paragraph" w:customStyle="1" w:styleId="IndentDouble">
    <w:name w:val="Indent Double"/>
    <w:aliases w:val="id"/>
    <w:basedOn w:val="Normal"/>
    <w:rsid w:val="007D3BA3"/>
    <w:pPr>
      <w:spacing w:line="480" w:lineRule="auto"/>
      <w:ind w:left="720"/>
    </w:pPr>
    <w:rPr>
      <w:rFonts w:ascii="Times" w:hAnsi="Times" w:cs="Times"/>
    </w:rPr>
  </w:style>
  <w:style w:type="paragraph" w:customStyle="1" w:styleId="IndentHangingDouble">
    <w:name w:val="Indent Hanging Double"/>
    <w:aliases w:val="ihd"/>
    <w:basedOn w:val="Normal"/>
    <w:rsid w:val="007D3BA3"/>
    <w:pPr>
      <w:spacing w:line="480" w:lineRule="auto"/>
      <w:ind w:left="1440" w:hanging="720"/>
    </w:pPr>
    <w:rPr>
      <w:rFonts w:ascii="Times" w:hAnsi="Times" w:cs="Times"/>
    </w:rPr>
  </w:style>
  <w:style w:type="paragraph" w:customStyle="1" w:styleId="IndentHanging">
    <w:name w:val="Indent Hanging"/>
    <w:aliases w:val="ih"/>
    <w:basedOn w:val="Normal"/>
    <w:rsid w:val="007D3BA3"/>
    <w:pPr>
      <w:spacing w:before="240"/>
      <w:ind w:left="1440" w:hanging="720"/>
    </w:pPr>
    <w:rPr>
      <w:rFonts w:ascii="Times" w:hAnsi="Times" w:cs="Times"/>
    </w:rPr>
  </w:style>
  <w:style w:type="paragraph" w:customStyle="1" w:styleId="Indent">
    <w:name w:val="Indent"/>
    <w:aliases w:val="i"/>
    <w:basedOn w:val="Normal"/>
    <w:rsid w:val="007D3BA3"/>
    <w:pPr>
      <w:spacing w:before="240"/>
      <w:ind w:left="720"/>
    </w:pPr>
    <w:rPr>
      <w:rFonts w:ascii="Times" w:hAnsi="Times" w:cs="Times"/>
    </w:rPr>
  </w:style>
  <w:style w:type="paragraph" w:styleId="Index1">
    <w:name w:val="index 1"/>
    <w:basedOn w:val="Normal"/>
    <w:next w:val="Normal"/>
    <w:autoRedefine/>
    <w:semiHidden/>
    <w:rsid w:val="007D3BA3"/>
    <w:pPr>
      <w:ind w:left="240" w:hanging="240"/>
    </w:pPr>
    <w:rPr>
      <w:rFonts w:ascii="Times" w:hAnsi="Times" w:cs="Times"/>
    </w:rPr>
  </w:style>
  <w:style w:type="character" w:styleId="LineNumber">
    <w:name w:val="line number"/>
    <w:basedOn w:val="DefaultParagraphFont"/>
    <w:rsid w:val="007D3BA3"/>
  </w:style>
  <w:style w:type="paragraph" w:styleId="List">
    <w:name w:val="List"/>
    <w:basedOn w:val="Normal"/>
    <w:rsid w:val="007D3BA3"/>
    <w:pPr>
      <w:ind w:left="360" w:hanging="360"/>
    </w:pPr>
    <w:rPr>
      <w:rFonts w:ascii="Times" w:hAnsi="Times" w:cs="Times"/>
    </w:rPr>
  </w:style>
  <w:style w:type="paragraph" w:styleId="List2">
    <w:name w:val="List 2"/>
    <w:basedOn w:val="Normal"/>
    <w:rsid w:val="007D3BA3"/>
    <w:pPr>
      <w:ind w:left="720" w:hanging="360"/>
    </w:pPr>
    <w:rPr>
      <w:rFonts w:ascii="Times" w:hAnsi="Times" w:cs="Times"/>
    </w:rPr>
  </w:style>
  <w:style w:type="paragraph" w:styleId="List3">
    <w:name w:val="List 3"/>
    <w:basedOn w:val="Normal"/>
    <w:rsid w:val="007D3BA3"/>
    <w:pPr>
      <w:ind w:left="1080" w:hanging="360"/>
    </w:pPr>
    <w:rPr>
      <w:rFonts w:ascii="Times" w:hAnsi="Times" w:cs="Times"/>
    </w:rPr>
  </w:style>
  <w:style w:type="paragraph" w:styleId="List4">
    <w:name w:val="List 4"/>
    <w:basedOn w:val="Normal"/>
    <w:rsid w:val="007D3BA3"/>
    <w:pPr>
      <w:ind w:left="1440" w:hanging="360"/>
    </w:pPr>
    <w:rPr>
      <w:rFonts w:ascii="Times" w:hAnsi="Times" w:cs="Times"/>
    </w:rPr>
  </w:style>
  <w:style w:type="paragraph" w:styleId="List5">
    <w:name w:val="List 5"/>
    <w:basedOn w:val="Normal"/>
    <w:rsid w:val="007D3BA3"/>
    <w:pPr>
      <w:ind w:left="1800" w:hanging="360"/>
    </w:pPr>
    <w:rPr>
      <w:rFonts w:ascii="Times" w:hAnsi="Times" w:cs="Times"/>
    </w:rPr>
  </w:style>
  <w:style w:type="paragraph" w:styleId="ListBullet2">
    <w:name w:val="List Bullet 2"/>
    <w:basedOn w:val="Normal"/>
    <w:autoRedefine/>
    <w:rsid w:val="007D3BA3"/>
    <w:pPr>
      <w:numPr>
        <w:numId w:val="9"/>
      </w:numPr>
    </w:pPr>
    <w:rPr>
      <w:rFonts w:ascii="Times" w:hAnsi="Times" w:cs="Times"/>
    </w:rPr>
  </w:style>
  <w:style w:type="paragraph" w:styleId="ListBullet3">
    <w:name w:val="List Bullet 3"/>
    <w:basedOn w:val="Normal"/>
    <w:autoRedefine/>
    <w:rsid w:val="007D3BA3"/>
    <w:pPr>
      <w:numPr>
        <w:numId w:val="10"/>
      </w:numPr>
    </w:pPr>
    <w:rPr>
      <w:rFonts w:ascii="Times" w:hAnsi="Times" w:cs="Times"/>
    </w:rPr>
  </w:style>
  <w:style w:type="paragraph" w:styleId="ListBullet4">
    <w:name w:val="List Bullet 4"/>
    <w:basedOn w:val="Normal"/>
    <w:autoRedefine/>
    <w:rsid w:val="007D3BA3"/>
    <w:pPr>
      <w:numPr>
        <w:numId w:val="11"/>
      </w:numPr>
    </w:pPr>
    <w:rPr>
      <w:rFonts w:ascii="Times" w:hAnsi="Times" w:cs="Times"/>
    </w:rPr>
  </w:style>
  <w:style w:type="paragraph" w:styleId="ListBullet5">
    <w:name w:val="List Bullet 5"/>
    <w:basedOn w:val="Normal"/>
    <w:autoRedefine/>
    <w:rsid w:val="007D3BA3"/>
    <w:pPr>
      <w:numPr>
        <w:numId w:val="12"/>
      </w:numPr>
    </w:pPr>
    <w:rPr>
      <w:rFonts w:ascii="Times" w:hAnsi="Times" w:cs="Times"/>
    </w:rPr>
  </w:style>
  <w:style w:type="paragraph" w:styleId="ListBullet">
    <w:name w:val="List Bullet"/>
    <w:aliases w:val="*"/>
    <w:basedOn w:val="Normal"/>
    <w:autoRedefine/>
    <w:rsid w:val="007D3BA3"/>
    <w:pPr>
      <w:numPr>
        <w:numId w:val="13"/>
      </w:numPr>
    </w:pPr>
    <w:rPr>
      <w:rFonts w:ascii="Times" w:hAnsi="Times" w:cs="Times"/>
    </w:rPr>
  </w:style>
  <w:style w:type="paragraph" w:styleId="ListContinue">
    <w:name w:val="List Continue"/>
    <w:basedOn w:val="Normal"/>
    <w:rsid w:val="007D3BA3"/>
    <w:pPr>
      <w:spacing w:before="120"/>
      <w:ind w:left="360"/>
    </w:pPr>
    <w:rPr>
      <w:rFonts w:ascii="Times" w:hAnsi="Times" w:cs="Times"/>
    </w:rPr>
  </w:style>
  <w:style w:type="paragraph" w:styleId="ListContinue2">
    <w:name w:val="List Continue 2"/>
    <w:basedOn w:val="Normal"/>
    <w:rsid w:val="007D3BA3"/>
    <w:pPr>
      <w:spacing w:before="120"/>
      <w:ind w:left="720"/>
    </w:pPr>
    <w:rPr>
      <w:rFonts w:ascii="Times" w:hAnsi="Times" w:cs="Times"/>
    </w:rPr>
  </w:style>
  <w:style w:type="paragraph" w:styleId="ListContinue3">
    <w:name w:val="List Continue 3"/>
    <w:basedOn w:val="Normal"/>
    <w:rsid w:val="007D3BA3"/>
    <w:pPr>
      <w:spacing w:before="120"/>
      <w:ind w:left="1080"/>
    </w:pPr>
    <w:rPr>
      <w:rFonts w:ascii="Times" w:hAnsi="Times" w:cs="Times"/>
    </w:rPr>
  </w:style>
  <w:style w:type="paragraph" w:styleId="ListContinue4">
    <w:name w:val="List Continue 4"/>
    <w:basedOn w:val="Normal"/>
    <w:rsid w:val="007D3BA3"/>
    <w:pPr>
      <w:spacing w:before="120"/>
      <w:ind w:left="1440"/>
    </w:pPr>
    <w:rPr>
      <w:rFonts w:ascii="Times" w:hAnsi="Times" w:cs="Times"/>
    </w:rPr>
  </w:style>
  <w:style w:type="paragraph" w:styleId="ListContinue5">
    <w:name w:val="List Continue 5"/>
    <w:basedOn w:val="Normal"/>
    <w:rsid w:val="007D3BA3"/>
    <w:pPr>
      <w:spacing w:before="120"/>
      <w:ind w:left="1800"/>
    </w:pPr>
    <w:rPr>
      <w:rFonts w:ascii="Times" w:hAnsi="Times" w:cs="Times"/>
    </w:rPr>
  </w:style>
  <w:style w:type="paragraph" w:styleId="ListNumber">
    <w:name w:val="List Number"/>
    <w:basedOn w:val="Normal"/>
    <w:rsid w:val="007D3BA3"/>
    <w:pPr>
      <w:numPr>
        <w:numId w:val="14"/>
      </w:numPr>
    </w:pPr>
    <w:rPr>
      <w:rFonts w:ascii="Times" w:hAnsi="Times" w:cs="Times"/>
    </w:rPr>
  </w:style>
  <w:style w:type="paragraph" w:styleId="ListNumber2">
    <w:name w:val="List Number 2"/>
    <w:basedOn w:val="Normal"/>
    <w:rsid w:val="007D3BA3"/>
    <w:pPr>
      <w:numPr>
        <w:numId w:val="15"/>
      </w:numPr>
    </w:pPr>
    <w:rPr>
      <w:rFonts w:ascii="Times" w:hAnsi="Times" w:cs="Times"/>
    </w:rPr>
  </w:style>
  <w:style w:type="paragraph" w:styleId="ListNumber3">
    <w:name w:val="List Number 3"/>
    <w:basedOn w:val="Normal"/>
    <w:rsid w:val="007D3BA3"/>
    <w:pPr>
      <w:numPr>
        <w:numId w:val="16"/>
      </w:numPr>
    </w:pPr>
    <w:rPr>
      <w:rFonts w:ascii="Times" w:hAnsi="Times" w:cs="Times"/>
    </w:rPr>
  </w:style>
  <w:style w:type="paragraph" w:styleId="ListNumber4">
    <w:name w:val="List Number 4"/>
    <w:basedOn w:val="Normal"/>
    <w:rsid w:val="007D3BA3"/>
    <w:pPr>
      <w:numPr>
        <w:numId w:val="17"/>
      </w:numPr>
    </w:pPr>
    <w:rPr>
      <w:rFonts w:ascii="Times" w:hAnsi="Times" w:cs="Times"/>
    </w:rPr>
  </w:style>
  <w:style w:type="paragraph" w:styleId="ListNumber5">
    <w:name w:val="List Number 5"/>
    <w:basedOn w:val="Normal"/>
    <w:rsid w:val="007D3BA3"/>
    <w:pPr>
      <w:numPr>
        <w:numId w:val="18"/>
      </w:numPr>
    </w:pPr>
    <w:rPr>
      <w:rFonts w:ascii="Times" w:hAnsi="Times" w:cs="Times"/>
    </w:rPr>
  </w:style>
  <w:style w:type="paragraph" w:styleId="MessageHeader">
    <w:name w:val="Message Header"/>
    <w:basedOn w:val="Normal"/>
    <w:rsid w:val="007D3BA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6"/>
    </w:rPr>
  </w:style>
  <w:style w:type="paragraph" w:styleId="NormalIndent">
    <w:name w:val="Normal Indent"/>
    <w:basedOn w:val="Normal"/>
    <w:rsid w:val="007D3BA3"/>
    <w:pPr>
      <w:spacing w:before="240"/>
      <w:ind w:firstLine="1440"/>
    </w:pPr>
    <w:rPr>
      <w:rFonts w:ascii="Times" w:hAnsi="Times" w:cs="Times"/>
    </w:rPr>
  </w:style>
  <w:style w:type="paragraph" w:styleId="NoteHeading">
    <w:name w:val="Note Heading"/>
    <w:basedOn w:val="Normal"/>
    <w:next w:val="Normal"/>
    <w:rsid w:val="007D3BA3"/>
    <w:rPr>
      <w:rFonts w:ascii="Times" w:hAnsi="Times" w:cs="Times"/>
    </w:rPr>
  </w:style>
  <w:style w:type="paragraph" w:styleId="PlainText">
    <w:name w:val="Plain Text"/>
    <w:basedOn w:val="Normal"/>
    <w:rsid w:val="007D3BA3"/>
    <w:rPr>
      <w:rFonts w:ascii="Courier New" w:hAnsi="Courier New"/>
      <w:sz w:val="20"/>
    </w:rPr>
  </w:style>
  <w:style w:type="paragraph" w:customStyle="1" w:styleId="Quote1Double">
    <w:name w:val="Quote 1&quot; Double"/>
    <w:aliases w:val="q1d"/>
    <w:basedOn w:val="Normal"/>
    <w:rsid w:val="007D3BA3"/>
    <w:pPr>
      <w:spacing w:line="480" w:lineRule="auto"/>
      <w:ind w:left="1440" w:right="1440"/>
    </w:pPr>
    <w:rPr>
      <w:rFonts w:ascii="Times" w:hAnsi="Times" w:cs="Times"/>
    </w:rPr>
  </w:style>
  <w:style w:type="paragraph" w:customStyle="1" w:styleId="Quote1">
    <w:name w:val="Quote 1&quot;"/>
    <w:aliases w:val="q1"/>
    <w:basedOn w:val="Normal"/>
    <w:rsid w:val="007D3BA3"/>
    <w:pPr>
      <w:spacing w:before="240"/>
      <w:ind w:left="1440" w:right="1440"/>
    </w:pPr>
    <w:rPr>
      <w:rFonts w:ascii="Times" w:hAnsi="Times" w:cs="Times"/>
    </w:rPr>
  </w:style>
  <w:style w:type="paragraph" w:customStyle="1" w:styleId="QuoteDouble">
    <w:name w:val="Quote Double"/>
    <w:aliases w:val="qd"/>
    <w:basedOn w:val="Normal"/>
    <w:rsid w:val="007D3BA3"/>
    <w:pPr>
      <w:spacing w:line="480" w:lineRule="auto"/>
      <w:ind w:left="720" w:right="720"/>
    </w:pPr>
    <w:rPr>
      <w:rFonts w:ascii="Times" w:hAnsi="Times" w:cs="Times"/>
    </w:rPr>
  </w:style>
  <w:style w:type="paragraph" w:customStyle="1" w:styleId="Quote">
    <w:name w:val="Quote"/>
    <w:aliases w:val="q"/>
    <w:basedOn w:val="Normal"/>
    <w:rsid w:val="007D3BA3"/>
    <w:pPr>
      <w:spacing w:before="240"/>
      <w:ind w:left="720" w:right="720"/>
    </w:pPr>
    <w:rPr>
      <w:rFonts w:ascii="Times" w:hAnsi="Times" w:cs="Times"/>
    </w:rPr>
  </w:style>
  <w:style w:type="paragraph" w:styleId="Salutation">
    <w:name w:val="Salutation"/>
    <w:basedOn w:val="Normal"/>
    <w:next w:val="Normal"/>
    <w:rsid w:val="007D3BA3"/>
    <w:rPr>
      <w:rFonts w:ascii="Times" w:hAnsi="Times" w:cs="Times"/>
    </w:rPr>
  </w:style>
  <w:style w:type="paragraph" w:styleId="Signature">
    <w:name w:val="Signature"/>
    <w:basedOn w:val="Normal"/>
    <w:rsid w:val="007D3BA3"/>
    <w:pPr>
      <w:ind w:left="4320"/>
    </w:pPr>
    <w:rPr>
      <w:rFonts w:ascii="Times" w:hAnsi="Times" w:cs="Times"/>
    </w:rPr>
  </w:style>
  <w:style w:type="paragraph" w:styleId="Subtitle">
    <w:name w:val="Subtitle"/>
    <w:basedOn w:val="Normal"/>
    <w:qFormat/>
    <w:rsid w:val="007D3BA3"/>
    <w:pPr>
      <w:spacing w:before="60"/>
      <w:jc w:val="center"/>
      <w:outlineLvl w:val="1"/>
    </w:pPr>
    <w:rPr>
      <w:rFonts w:ascii="Arial" w:hAnsi="Arial"/>
      <w:sz w:val="26"/>
    </w:rPr>
  </w:style>
  <w:style w:type="paragraph" w:customStyle="1" w:styleId="Table">
    <w:name w:val="Table"/>
    <w:basedOn w:val="Normal"/>
    <w:rsid w:val="007D3BA3"/>
    <w:pPr>
      <w:spacing w:before="40" w:after="40"/>
    </w:pPr>
    <w:rPr>
      <w:rFonts w:ascii="Times" w:hAnsi="Times" w:cs="Times"/>
    </w:rPr>
  </w:style>
  <w:style w:type="paragraph" w:styleId="TOC1">
    <w:name w:val="toc 1"/>
    <w:basedOn w:val="Normal"/>
    <w:next w:val="Normal"/>
    <w:semiHidden/>
    <w:rsid w:val="007D3BA3"/>
    <w:pPr>
      <w:tabs>
        <w:tab w:val="right" w:leader="dot" w:pos="8928"/>
      </w:tabs>
      <w:spacing w:before="240"/>
      <w:ind w:right="1008"/>
    </w:pPr>
    <w:rPr>
      <w:rFonts w:ascii="Times" w:hAnsi="Times" w:cs="Times"/>
    </w:rPr>
  </w:style>
  <w:style w:type="paragraph" w:customStyle="1" w:styleId="LFBody1">
    <w:name w:val="LF Body 1"/>
    <w:basedOn w:val="Normal"/>
    <w:rsid w:val="007D3BA3"/>
    <w:pPr>
      <w:spacing w:after="240"/>
      <w:jc w:val="both"/>
    </w:pPr>
    <w:rPr>
      <w:rFonts w:ascii="Times New Roman" w:eastAsia="MS Mincho" w:hAnsi="Times New Roman"/>
    </w:rPr>
  </w:style>
  <w:style w:type="paragraph" w:styleId="TOAHeading">
    <w:name w:val="toa heading"/>
    <w:basedOn w:val="Normal"/>
    <w:next w:val="Normal"/>
    <w:rsid w:val="00A8119E"/>
    <w:pPr>
      <w:widowControl w:val="0"/>
      <w:tabs>
        <w:tab w:val="right" w:pos="9360"/>
      </w:tabs>
      <w:suppressAutoHyphens/>
      <w:autoSpaceDE w:val="0"/>
      <w:autoSpaceDN w:val="0"/>
      <w:adjustRightInd w:val="0"/>
      <w:spacing w:line="240" w:lineRule="atLeast"/>
    </w:pPr>
    <w:rPr>
      <w:rFonts w:ascii="TmsRmn 11pt" w:hAnsi="TmsRmn 11pt"/>
      <w:sz w:val="22"/>
      <w:szCs w:val="22"/>
    </w:rPr>
  </w:style>
  <w:style w:type="paragraph" w:styleId="TOC6">
    <w:name w:val="toc 6"/>
    <w:basedOn w:val="Normal"/>
    <w:next w:val="Normal"/>
    <w:autoRedefine/>
    <w:rsid w:val="00F57AEA"/>
    <w:pPr>
      <w:widowControl w:val="0"/>
      <w:tabs>
        <w:tab w:val="right" w:pos="9360"/>
      </w:tabs>
      <w:suppressAutoHyphens/>
      <w:autoSpaceDE w:val="0"/>
      <w:autoSpaceDN w:val="0"/>
      <w:adjustRightInd w:val="0"/>
      <w:spacing w:line="240" w:lineRule="atLeast"/>
      <w:ind w:left="720" w:hanging="720"/>
    </w:pPr>
    <w:rPr>
      <w:rFonts w:ascii="TmsRmn 11pt" w:hAnsi="TmsRmn 11pt"/>
      <w:sz w:val="22"/>
      <w:szCs w:val="22"/>
    </w:rPr>
  </w:style>
  <w:style w:type="paragraph" w:styleId="BalloonText">
    <w:name w:val="Balloon Text"/>
    <w:basedOn w:val="Normal"/>
    <w:link w:val="BalloonTextChar"/>
    <w:rsid w:val="00C77D07"/>
    <w:rPr>
      <w:rFonts w:ascii="Segoe UI" w:hAnsi="Segoe UI" w:cs="Segoe UI"/>
      <w:sz w:val="18"/>
      <w:szCs w:val="18"/>
    </w:rPr>
  </w:style>
  <w:style w:type="character" w:customStyle="1" w:styleId="BalloonTextChar">
    <w:name w:val="Balloon Text Char"/>
    <w:link w:val="BalloonText"/>
    <w:rsid w:val="00C77D07"/>
    <w:rPr>
      <w:rFonts w:ascii="Segoe UI" w:hAnsi="Segoe UI" w:cs="Segoe UI"/>
      <w:sz w:val="18"/>
      <w:szCs w:val="18"/>
    </w:rPr>
  </w:style>
  <w:style w:type="paragraph" w:customStyle="1" w:styleId="paraheader0">
    <w:name w:val="para header"/>
    <w:rsid w:val="0096662E"/>
    <w:pPr>
      <w:tabs>
        <w:tab w:val="left" w:pos="480"/>
      </w:tabs>
      <w:spacing w:after="80" w:line="260" w:lineRule="atLeast"/>
      <w:jc w:val="both"/>
    </w:pPr>
    <w:rPr>
      <w:rFonts w:ascii="Times" w:hAnsi="Times"/>
      <w:b/>
      <w:i/>
      <w:sz w:val="22"/>
    </w:rPr>
  </w:style>
  <w:style w:type="paragraph" w:customStyle="1" w:styleId="paragraphs0">
    <w:name w:val="paragraphs"/>
    <w:rsid w:val="0096662E"/>
    <w:pPr>
      <w:tabs>
        <w:tab w:val="left" w:pos="476"/>
        <w:tab w:val="left" w:pos="1797"/>
        <w:tab w:val="left" w:pos="2160"/>
        <w:tab w:val="left" w:pos="2517"/>
        <w:tab w:val="left" w:pos="2880"/>
        <w:tab w:val="left" w:pos="3237"/>
        <w:tab w:val="left" w:pos="3572"/>
        <w:tab w:val="left" w:pos="3957"/>
        <w:tab w:val="left" w:pos="4320"/>
        <w:tab w:val="left" w:pos="4677"/>
        <w:tab w:val="left" w:pos="5040"/>
        <w:tab w:val="left" w:pos="5397"/>
        <w:tab w:val="left" w:pos="5760"/>
        <w:tab w:val="left" w:pos="6117"/>
        <w:tab w:val="left" w:pos="6480"/>
        <w:tab w:val="left" w:pos="6837"/>
        <w:tab w:val="left" w:pos="7200"/>
      </w:tabs>
      <w:spacing w:after="312" w:line="260" w:lineRule="atLeast"/>
      <w:jc w:val="both"/>
    </w:pPr>
    <w:rPr>
      <w:rFonts w:ascii="Times" w:hAnsi="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b.ca.gov/toxics/asbestos/asbestos.htm" TargetMode="External"/><Relationship Id="rId5" Type="http://schemas.openxmlformats.org/officeDocument/2006/relationships/webSettings" Target="webSettings.xml"/><Relationship Id="rId10" Type="http://schemas.openxmlformats.org/officeDocument/2006/relationships/hyperlink" Target="http://www.conservation.ca.gov" TargetMode="External"/><Relationship Id="rId4" Type="http://schemas.openxmlformats.org/officeDocument/2006/relationships/settings" Target="settings.xml"/><Relationship Id="rId9" Type="http://schemas.openxmlformats.org/officeDocument/2006/relationships/hyperlink" Target="http://www.arb.ca.gov/toxics/asbestos/asbesto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BC6B0-FC37-4A1E-8A78-672E79453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11981</Words>
  <Characters>68297</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Common Interest Public Report Template (Rev. 5/11)</vt:lpstr>
    </vt:vector>
  </TitlesOfParts>
  <Company>DRE</Company>
  <LinksUpToDate>false</LinksUpToDate>
  <CharactersWithSpaces>80118</CharactersWithSpaces>
  <SharedDoc>false</SharedDoc>
  <HLinks>
    <vt:vector size="18" baseType="variant">
      <vt:variant>
        <vt:i4>7602280</vt:i4>
      </vt:variant>
      <vt:variant>
        <vt:i4>6</vt:i4>
      </vt:variant>
      <vt:variant>
        <vt:i4>0</vt:i4>
      </vt:variant>
      <vt:variant>
        <vt:i4>5</vt:i4>
      </vt:variant>
      <vt:variant>
        <vt:lpwstr>http://www.arb.ca.gov/toxics/asbestos/asbestos.htm</vt:lpwstr>
      </vt:variant>
      <vt:variant>
        <vt:lpwstr/>
      </vt:variant>
      <vt:variant>
        <vt:i4>7340154</vt:i4>
      </vt:variant>
      <vt:variant>
        <vt:i4>3</vt:i4>
      </vt:variant>
      <vt:variant>
        <vt:i4>0</vt:i4>
      </vt:variant>
      <vt:variant>
        <vt:i4>5</vt:i4>
      </vt:variant>
      <vt:variant>
        <vt:lpwstr>http://www.conservation.ca.gov/</vt:lpwstr>
      </vt:variant>
      <vt:variant>
        <vt:lpwstr/>
      </vt:variant>
      <vt:variant>
        <vt:i4>7602280</vt:i4>
      </vt:variant>
      <vt:variant>
        <vt:i4>0</vt:i4>
      </vt:variant>
      <vt:variant>
        <vt:i4>0</vt:i4>
      </vt:variant>
      <vt:variant>
        <vt:i4>5</vt:i4>
      </vt:variant>
      <vt:variant>
        <vt:lpwstr>http://www.arb.ca.gov/toxics/asbestos/asbestos.htm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Interest Public Report Template (Rev. 5/11)</dc:title>
  <dc:subject>Complete template for a common interest development</dc:subject>
  <dc:creator>DRE</dc:creator>
  <cp:keywords>condominium, planned development, public report, worksheet, subdivisions</cp:keywords>
  <cp:lastModifiedBy>Evans, Bradley@DRE</cp:lastModifiedBy>
  <cp:revision>2</cp:revision>
  <cp:lastPrinted>2020-01-28T00:51:00Z</cp:lastPrinted>
  <dcterms:created xsi:type="dcterms:W3CDTF">2024-10-03T20:06:00Z</dcterms:created>
  <dcterms:modified xsi:type="dcterms:W3CDTF">2024-10-03T20:06:00Z</dcterms:modified>
</cp:coreProperties>
</file>